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pain d'épices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(E)-anethole; benzyl alcohol; 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0,35581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0,0665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Wanilia.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pain d'épices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pain d'épices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pin-2(3)-ene ; d-limonene ; (E)-anethole ; citral ; benzyl alcohol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pain d'épices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pain d'épices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13.10.2026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F42FB1-CECA-4997-B076-10BDFC4B32AB}"/>
</file>

<file path=customXml/itemProps3.xml><?xml version="1.0" encoding="utf-8"?>
<ds:datastoreItem xmlns:ds="http://schemas.openxmlformats.org/officeDocument/2006/customXml" ds:itemID="{8B512089-F3AF-4499-8AD5-1F5BCCEFAA49}"/>
</file>

<file path=customXml/itemProps4.xml><?xml version="1.0" encoding="utf-8"?>
<ds:datastoreItem xmlns:ds="http://schemas.openxmlformats.org/officeDocument/2006/customXml" ds:itemID="{C19FA54B-F595-43AA-9F90-2CEA894C0C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