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noix de coco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EUH208 - Zawiera coumarin.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noix de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noix de coco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coumarin.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24.07.2026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noix de coco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noix de coco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24.07.2026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135227-C64B-41B4-8491-6E29CB59312F}"/>
</file>

<file path=customXml/itemProps3.xml><?xml version="1.0" encoding="utf-8"?>
<ds:datastoreItem xmlns:ds="http://schemas.openxmlformats.org/officeDocument/2006/customXml" ds:itemID="{4E5D056F-F0C1-4FAD-BFBF-BFB59125D0C2}"/>
</file>

<file path=customXml/itemProps4.xml><?xml version="1.0" encoding="utf-8"?>
<ds:datastoreItem xmlns:ds="http://schemas.openxmlformats.org/officeDocument/2006/customXml" ds:itemID="{215CF7F4-F8AA-423A-BDFB-012212374F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