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menthe chlorophyle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l-p-mentha-1(6),8-dien-2-one; d-limonene; p-menthan-3-one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p-menthan-3-one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10458-14-7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233-944-9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</w:t>
              <w:br/>
              <w:t>Skin Irrit. 2, H315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Mięta.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chlorophyle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chlorophyle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p-menthan-3-one (10458-14-7)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chlorophyle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chlorophyle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890BD-ED9C-47BC-A947-B0E9D27266BB}"/>
</file>

<file path=customXml/itemProps3.xml><?xml version="1.0" encoding="utf-8"?>
<ds:datastoreItem xmlns:ds="http://schemas.openxmlformats.org/officeDocument/2006/customXml" ds:itemID="{A8E5933A-9989-4632-BF97-91F07A98BDBA}"/>
</file>

<file path=customXml/itemProps4.xml><?xml version="1.0" encoding="utf-8"?>
<ds:datastoreItem xmlns:ds="http://schemas.openxmlformats.org/officeDocument/2006/customXml" ds:itemID="{701E0F20-1933-4BDE-AB31-382035C0B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