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gâteau aux épices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isoeugenol; piperonal; cinnamaldehyde; α-hexylcinnamaldehyde; 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Indywidualne wyposażenie ochronne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Środki ochrony indywidualnej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Nosić zalecany indywidualny sprzęt ochronny.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Symbole osobistego sprzętu ochronnego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Rękawice ochr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Okulary ochr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7" name="" descr="Nosić odpowiednią odzież ochronn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Ochronę oczu lub twarzy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oczu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Okulary ochronne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Ochrona skóry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skóry i ciała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Nosić odpowiednią odzież ochronną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rąk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Rękawice ochronne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Ochrona dróg oddechowych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Ochrona dróg oddechowych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przypadku niewystarczającej wentylacji, nosić odpowiedni aparat oddechowy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gâteau aux épices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gâteau aux épices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isoeugenol ; cinnamaldehyde ; alpha-pinene ; benzyl alcohol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cinnamaldehyde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gâteau aux épices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gâteau aux épices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21.10.2026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D1B3FE-1A47-4DB5-A9FB-C0ADAFDA34A5}"/>
</file>

<file path=customXml/itemProps3.xml><?xml version="1.0" encoding="utf-8"?>
<ds:datastoreItem xmlns:ds="http://schemas.openxmlformats.org/officeDocument/2006/customXml" ds:itemID="{A4729FA7-618C-4203-8C1A-E60D2C520032}"/>
</file>

<file path=customXml/itemProps4.xml><?xml version="1.0" encoding="utf-8"?>
<ds:datastoreItem xmlns:ds="http://schemas.openxmlformats.org/officeDocument/2006/customXml" ds:itemID="{87FC5BF2-AEA7-460F-A1F0-FF92069C5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