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confiture de lait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dihydro-5-octylfuran-2(3H)-one; benzyl alcohol;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1,1669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0,4669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dihydro-5-octylfuran-2(3H)-one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2305-05-7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218-971-6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0,2331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0,0119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0B61D5" w:rsidRPr="0069446B" w:rsidP="000B61D5" w14:paraId="135F4718" w14:textId="7F15A692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Indywidualne wyposażenie ochronne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CBCD880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458E3CBC" w14:textId="203CE38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Środki ochrony indywidualnej</w:t>
            </w:r>
            <w:r w:rsidRPr="0069446B">
              <w:rPr>
                <w:noProof w:val="0"/>
              </w:rPr>
              <w:t>:</w:t>
            </w:r>
          </w:p>
        </w:tc>
      </w:tr>
      <w:tr w14:paraId="41B78A23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73CAAF64" w14:textId="7DFE9CF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Nosić zalecany indywidualny sprzęt ochronny.</w:t>
            </w:r>
          </w:p>
        </w:tc>
      </w:tr>
      <w:tr w14:paraId="0A0EDAF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180784" w14:paraId="3586A904" w14:textId="50AF3D90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Symbole osobistego sprzętu ochronnego</w:t>
            </w:r>
            <w:r w:rsidRPr="0069446B">
              <w:rPr>
                <w:noProof w:val="0"/>
              </w:rPr>
              <w:t>:</w:t>
            </w:r>
          </w:p>
        </w:tc>
      </w:tr>
      <w:tr w14:paraId="4480F935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EE2C69" w14:paraId="727D1AFB" w14:textId="17245F8A">
            <w:pPr>
              <w:pStyle w:val="SDSTableTextNormal"/>
              <w:rPr>
                <w:b/>
                <w:bCs/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Rękawice ochron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5" name="" descr="Okulary ochron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7" name="" descr="Nosić odpowiednią odzież ochronn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4CA3" w:rsidRPr="0069446B" w:rsidP="00404CA3" w14:paraId="2DDF0669" w14:textId="5BEEABAD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Ochronę oczu lub twarzy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651DF8F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F1150B5" w14:textId="5A690E5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Ochrona oczu</w:t>
            </w:r>
            <w:r w:rsidRPr="0069446B">
              <w:rPr>
                <w:noProof w:val="0"/>
              </w:rPr>
              <w:t>:</w:t>
            </w:r>
          </w:p>
        </w:tc>
      </w:tr>
      <w:tr w14:paraId="756D408D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FA4672" w14:textId="75F59F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Okulary ochronne</w:t>
            </w:r>
          </w:p>
        </w:tc>
      </w:tr>
    </w:tbl>
    <w:p w:rsidR="00404CA3" w:rsidRPr="0069446B" w:rsidP="00404CA3" w14:paraId="4ED65255" w14:textId="18D8DC8C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Ochrona skóry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0F284331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5F7D162" w14:textId="29288D37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Ochrona skóry i ciała</w:t>
            </w:r>
            <w:r w:rsidRPr="0069446B">
              <w:rPr>
                <w:noProof w:val="0"/>
              </w:rPr>
              <w:t>:</w:t>
            </w:r>
          </w:p>
        </w:tc>
      </w:tr>
      <w:tr w14:paraId="0B370B63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6A6772F" w14:textId="29902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Nosić odpowiednią odzież ochronną</w:t>
            </w:r>
          </w:p>
        </w:tc>
      </w:tr>
    </w:tbl>
    <w:p w:rsidR="00F357F4" w:rsidRPr="0069446B" w:rsidP="00F357F4" w14:paraId="402C32D5" w14:textId="5D771885">
      <w:pPr>
        <w:pStyle w:val="SDSTextNormal"/>
      </w:pP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10EAAB2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6442B2" w14:paraId="7AA6EE3E" w14:textId="784D04C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Ochrona rąk</w:t>
            </w:r>
            <w:r w:rsidRPr="0069446B">
              <w:rPr>
                <w:noProof w:val="0"/>
              </w:rPr>
              <w:t>:</w:t>
            </w:r>
          </w:p>
        </w:tc>
      </w:tr>
      <w:tr w14:paraId="469E7501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EE2C69" w14:paraId="5AB75756" w14:textId="0BA446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Rękawice ochronne</w:t>
            </w:r>
          </w:p>
        </w:tc>
      </w:tr>
    </w:tbl>
    <w:p w:rsidR="00404CA3" w:rsidRPr="0069446B" w:rsidP="00404CA3" w14:paraId="410C6189" w14:textId="4546F574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Ochrona dróg oddechowych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4B60A53D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D853C22" w14:textId="3DF0917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Ochrona dróg oddechowych</w:t>
            </w:r>
            <w:r w:rsidRPr="0069446B">
              <w:rPr>
                <w:noProof w:val="0"/>
              </w:rPr>
              <w:t>:</w:t>
            </w:r>
          </w:p>
        </w:tc>
      </w:tr>
      <w:tr w14:paraId="5B2B50C1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5AFFA8A" w14:textId="04842D1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przypadku niewystarczającej wentylacji, nosić odpowiedni aparat oddechowy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mleko. Wanilia. Żywność.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750 mg/kg masy ciała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confiture de lait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3,125 mg/l Test organisms (species): other: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3,176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3,176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13,06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13,06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confiture de lait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19.06.2026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19.06.2026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confiture de lait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confiture de lait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19.06.2026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8" Type="http://schemas.openxmlformats.org/officeDocument/2006/relationships/image" Target="media/image3.png"/><Relationship Id="rId18" Type="http://schemas.openxmlformats.org/officeDocument/2006/relationships/customXml" Target="../customXml/item2.xml"/><Relationship Id="rId3" Type="http://schemas.openxmlformats.org/officeDocument/2006/relationships/fontTable" Target="fontTable.xml"/><Relationship Id="rId12" Type="http://schemas.openxmlformats.org/officeDocument/2006/relationships/footer" Target="footer1.xml"/><Relationship Id="rId17" Type="http://schemas.openxmlformats.org/officeDocument/2006/relationships/styles" Target="styles.xml"/><Relationship Id="rId7" Type="http://schemas.openxmlformats.org/officeDocument/2006/relationships/image" Target="media/image2.png"/><Relationship Id="rId16" Type="http://schemas.openxmlformats.org/officeDocument/2006/relationships/theme" Target="theme/theme1.xml"/><Relationship Id="rId2" Type="http://schemas.openxmlformats.org/officeDocument/2006/relationships/webSettings" Target="webSettings.xml"/><Relationship Id="rId20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header" Target="header2.xml"/><Relationship Id="rId6" Type="http://schemas.openxmlformats.org/officeDocument/2006/relationships/image" Target="media/image1.png"/><Relationship Id="rId15" Type="http://schemas.openxmlformats.org/officeDocument/2006/relationships/footer" Target="footer3.xml"/><Relationship Id="rId5" Type="http://schemas.openxmlformats.org/officeDocument/2006/relationships/hyperlink" Target="mailto: office@labsys.fr" TargetMode="Externa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14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3A3BB2-9705-421C-BA6C-F076B8C3BD75}"/>
</file>

<file path=customXml/itemProps3.xml><?xml version="1.0" encoding="utf-8"?>
<ds:datastoreItem xmlns:ds="http://schemas.openxmlformats.org/officeDocument/2006/customXml" ds:itemID="{0014C5DD-0671-4008-86F6-214B93C706EE}"/>
</file>

<file path=customXml/itemProps4.xml><?xml version="1.0" encoding="utf-8"?>
<ds:datastoreItem xmlns:ds="http://schemas.openxmlformats.org/officeDocument/2006/customXml" ds:itemID="{41E319D6-5FB8-4780-BAFC-291C8408B1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