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beurre doux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beurre doux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beurre doux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beurre doux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beurre doux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8A2B53-059C-4787-8647-A1269BDBC866}"/>
</file>

<file path=customXml/itemProps3.xml><?xml version="1.0" encoding="utf-8"?>
<ds:datastoreItem xmlns:ds="http://schemas.openxmlformats.org/officeDocument/2006/customXml" ds:itemID="{8BC7461E-1656-41FF-A915-19837A3DC9D0}"/>
</file>

<file path=customXml/itemProps4.xml><?xml version="1.0" encoding="utf-8"?>
<ds:datastoreItem xmlns:ds="http://schemas.openxmlformats.org/officeDocument/2006/customXml" ds:itemID="{D82AA3F2-E255-4B60-BA0F-83A1E43131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