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Aromatyczna mgiełka sandałowa cashmere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Aromatyczna mgiełka przeznaczona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Uczulenie skórne, kategoria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Może powodować reakcję alergiczną skóry.</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Zawiera</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Może powodować alergię skórną.</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P333+P313 - W przypadku podrażnienia lub wysypki skórnej: skonsultować się z lekarzem.</w:t>
              <w:br/>
              <w:t>P501 - Zawartość/pojemnik usuwać do centrum sortowania, zgodnie z lokalnymi przepisami.</w:t>
              <w:br/>
              <w:t>P302+P352 - W PRZYPADKU KONTAKTU ZE SKÓRĄ: Dokładnie umyć wody.</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(Doustne), H302 (ATE=1580 mg/kg masy ciała)</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Umyj skórę dużą ilością wody. Zdjąć zanieczyszczoną odzież. W przypadku wystąpienia podrażnienia skóry lub wysypki: Zasięgnąć porady/zgłosić się pod opiekę lekarza.</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Może powodować reakcję alergiczną skóry.</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Unikać kontaktu ze skórą i z oczami. Unikać wdychania pyłu/dymu/gazu/mgły/par/rozpylonej cieczy.</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Unikać kontaktu ze skórą i z oczami. Unikać wdychania pyłu/dymu/gazu/mgły/par/rozpylonej cieczy.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Zanieczyszczonej odzieży ochronnej nie wynosić poza miejsce pracy. Wyprać zanieczyszczoną odzież przed ponownym użyciem. 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Bezbarwny do brązowego.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Drewniany. Kwiatowy.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Niedostępny</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Może powodować alergię skórną.</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Aromatyczna mgiełka sandałowa cashmere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SUBSTANCJA NIEBEZPIECZNA DLA ŚRODOWISKA, CIEKŁA, NIEWYMIENIONA OSOBNO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SUBSTANCJA NIEBEZPIECZNA Z PUNKTU WIDZENIA ŚRODOWISKA, CIECZ,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SUBSTANCJA NIEBEZPIECZNA Z PUNKTU WIDZENIA ŚRODOWISKA, CIECZ, N.S.A.</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Opis dokumentu przewozowego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SUBSTANCJA NIEBEZPIECZNA DLA ŚRODOWISKA, CIEKŁA, NIEWYMIENIONA OSOBNO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SUBSTANCJA NIEBEZPIECZNA Z PUNKTU WIDZENIA ŚRODOWISKA, CIECZ, N.S.A.,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SUBSTANCJA NIEBEZPIECZNA Z PUNKTU WIDZENIA ŚRODOWISKA, CIECZ, N.S.A.,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p w:rsidR="00E5555B" w:rsidRPr="0069446B" w:rsidP="00CB352E" w14:paraId="59B4C75B" w14:textId="3A38D38E">
            <w:pPr>
              <w:pStyle w:val="SDSTableTextCentered"/>
              <w:rPr>
                <w:noProof w:val="0"/>
              </w:rPr>
            </w:pPr>
            <w:r w:rsidRPr="0069446B" w:rsidR="00FA7F7F">
              <w:rPr>
                <w:noProof/>
              </w:rPr>
              <w:t>Zanieczyszczenia morskie</w:t>
            </w:r>
            <w:r w:rsidRPr="0069446B">
              <w:rPr>
                <w:noProof w:val="0"/>
              </w:rPr>
              <w:t xml:space="preserve">: </w:t>
            </w:r>
            <w:r w:rsidRPr="0069446B" w:rsidR="00FA7F7F">
              <w:rPr>
                <w:noProof/>
              </w:rPr>
              <w:t>Nie</w:t>
            </w:r>
          </w:p>
          <w:p w:rsidR="00C93EB0" w:rsidRPr="0069446B" w:rsidP="00C93EB0" w14:paraId="3E1963A9" w14:textId="2D18F11C">
            <w:pPr>
              <w:pStyle w:val="SDSTableTextCentered"/>
              <w:rPr>
                <w:noProof w:val="0"/>
              </w:rPr>
            </w:pPr>
            <w:r w:rsidRPr="0069446B" w:rsidR="00FA7F7F">
              <w:rPr>
                <w:noProof/>
              </w:rPr>
              <w:t>Nr EmS (Ogień)</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Nr EmS (Rozlanie)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Kod klasyfikacyjny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Przepisy szczególne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Ilości ograniczone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Ilości wyłączone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Instrukcje pakowania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Przepisy szczególne pakowania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Przepisy dotyczące pakowania razem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Instrukcje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Przepisy szczególne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Kod cysterny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Pojazd do przewozu cystern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Kategoria transportowa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Przepisy szczególne dotyczące przewozu - Sztuki przesyłki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Przepisy szczególne dotyczące przewozu – Załadunek, rozładunek i manipulowanie ładunkiem</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Numer rozpoznawczy zagrożenia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Pomarańczowe tabliczki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9" name="" descr="Pomarańczowe tabli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Kod ograniczeń przewozu przez tunele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Przepisy szczególne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Ograniczone ilości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Ilości wyłączone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Instrukcje dotyczące opakowania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Przepisy szczególne dotyczące opakowania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Pr>
                <w:noProof/>
              </w:rPr>
              <w:t>Instrukcje pakowania w kontenerach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Instrukcje dotyczące cystern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Przepisy szczególne dot. zbiorników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Kategoria rozmieszczenia ładunku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Przewidywane ilości wyjąwszy samoloty pasażerskie i towarowe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Ilości ograniczone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Instrukcje dot. opakowania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Instrukcje dot. opakowania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Maksymalna ilość netto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Przepisy szczególne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Kod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Kod klasyfikacyjny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Przepisy szczególne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Ograniczone ilości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Ilości wyłączone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Przewóz jest dozwolony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Wymagane wyposażenie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sidR="00FA7F7F">
              <w:rPr>
                <w:noProof/>
              </w:rPr>
              <w:t>Liczba niebieskich stożków/świateł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Kod klasyfikacyjny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Przepisy szczególne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Ograniczone ilości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Ilości wyłączone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Instrukcje dotyczące opakowania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Przepisy szczególne dotyczące opakowania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Specjalne przepisy związane z opakowaniem razem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Instrukcje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Zalecenia specjalne,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Kody cysterny dotyczące cystern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Kategoria transportu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Zalecenia specjalne dotyczące transportu – paczki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Zalecenia specjalne dotyczące transportu – ładowania wyładowywania i obsługiwania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Przesyłki ekspresowe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Nr identyfikacyjny zagrożenia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Aromatyczna mgiełka sandałowa cashmere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27.05.2026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27.05.2026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Aromatyczna mgiełka sandałowa cashmere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Aromatyczna mgiełka sandałowa cashmere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27.05.2026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7AFBE31-83B3-4EFA-B87B-D407CBA65391}"/>
</file>

<file path=customXml/itemProps3.xml><?xml version="1.0" encoding="utf-8"?>
<ds:datastoreItem xmlns:ds="http://schemas.openxmlformats.org/officeDocument/2006/customXml" ds:itemID="{4F57AB49-94EA-4AF1-8F84-843180E47F9C}"/>
</file>

<file path=customXml/itemProps4.xml><?xml version="1.0" encoding="utf-8"?>
<ds:datastoreItem xmlns:ds="http://schemas.openxmlformats.org/officeDocument/2006/customXml" ds:itemID="{FF788FAA-7689-484E-87BD-0E85DED4956E}"/>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