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Aromatyczna mgiełka sandałowa cashmere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numéro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Aromatyczna mgiełka przeznaczona dla ogółu społeczeństwa.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39CDAC9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Dokładnie umyć wody.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 – 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p w:rsidR="00827634" w:rsidRPr="0069446B" w:rsidP="009E5102" w14:paraId="3270D03B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p w:rsidR="00827634" w:rsidRPr="0069446B" w:rsidP="009E5102" w14:paraId="6476D90B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P="009E5102" w14:paraId="4AC05E66" w14:textId="77777777">
      <w:pPr>
        <w:pStyle w:val="SDSTextNormal"/>
        <w:bidi w:val="0"/>
        <w:rPr>
          <w:rtl w:val="0"/>
        </w:rPr>
      </w:pPr>
      <w:r>
        <w:rPr>
          <w:rtl w:val="0"/>
        </w:rPr>
        <w:t>Brak dodatkowych informacji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p w:rsidR="00827634" w:rsidRPr="0069446B" w:rsidP="009E5102" w14:paraId="7D29CD2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p w:rsidR="00827634" w:rsidRPr="0069446B" w:rsidP="009E5102" w14:paraId="68C05450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p w:rsidR="00827634" w:rsidRPr="0069446B" w:rsidP="009E5102" w14:paraId="07CFEBDB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p w:rsidR="000649B9" w:rsidRPr="0069446B" w:rsidP="009E5102" w14:paraId="518B1C0B" w14:textId="33B467FA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0763530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p w:rsidR="00827634" w:rsidRPr="0069446B" w:rsidP="009E5102" w14:paraId="339CB022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27F31A3F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p w:rsidR="00827634" w:rsidRPr="0069446B" w:rsidP="009E5102" w14:paraId="37A6EB77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p w:rsidR="00827634" w:rsidRPr="0069446B" w:rsidP="009E5102" w14:paraId="4AB0649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E3029C" w:rsidRPr="0069446B" w:rsidP="00804F80" w14:paraId="18A01B52" w14:textId="4F86A49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Ciekły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Bezbarwny do brązowego.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F45D1B8" w14:textId="6C4876BB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105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33BE014" w14:textId="0A62873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1,021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Charakterystyka cząsteczek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7E328680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7BBC4612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5B003915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CC753E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P="009E5102" w14:paraId="284E7B0E" w14:textId="77777777">
      <w:pPr>
        <w:pStyle w:val="SDSTextNormal"/>
        <w:bidi w:val="0"/>
        <w:rPr>
          <w:rtl w:val="0"/>
        </w:rPr>
      </w:pPr>
      <w:r>
        <w:rPr>
          <w:rtl w:val="0"/>
        </w:rPr>
        <w:t>Brak dodatkowych informacji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Aromatyczna mgiełka sandałowa cashmere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p w:rsidR="00827634" w:rsidRPr="0069446B" w:rsidP="009E5102" w14:paraId="7E407F6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SUBSTANCJA NIEBEZPIECZNA DLA ŚRODOWISKA, CIEKŁA, NIEWYMIENIONA OSOBNO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SUBSTANCJA NIEBEZPIECZNA Z PUNKTU WIDZENIA ŚRODOWISKA, CIECZ,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SUBSTANCJA NIEBEZPIECZNA Z PUNKTU WIDZENIA ŚRODOWISKA, CIECZ, N.S.A.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SUBSTANCJA NIEBEZPIECZNA DLA ŚRODOWISKA, CIEKŁA, NIEWYMIENIONA OSOBNO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SUBSTANCJA NIEBEZPIECZNA Z PUNKTU WIDZENIA ŚRODOWISKA, CIECZ,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SUBSTANCJA NIEBEZPIECZNA Z PUNKTU WIDZENIA ŚRODOWISKA, CIECZ, N.S.A.,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Nie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M6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13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LP01, P001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Y964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CE8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Aromatyczna mgiełka sandałowa cashmere 3%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C416A10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27.05.2026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27.05.2026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Aromatyczna mgiełka sandałowa cashmere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Aromatyczna mgiełka sandałowa cashmere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27.05.2026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47D571-4DE7-4F21-93A1-F54E7A3C9A46}"/>
</file>

<file path=customXml/itemProps3.xml><?xml version="1.0" encoding="utf-8"?>
<ds:datastoreItem xmlns:ds="http://schemas.openxmlformats.org/officeDocument/2006/customXml" ds:itemID="{5E98738E-8497-4F70-BA26-5A2716EFE4EB}"/>
</file>

<file path=customXml/itemProps4.xml><?xml version="1.0" encoding="utf-8"?>
<ds:datastoreItem xmlns:ds="http://schemas.openxmlformats.org/officeDocument/2006/customXml" ds:itemID="{1A2C98A7-15F3-4780-9CD2-2AD95BEDEB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