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Nebbia profumata - calma verde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Nebbia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(ATE=1580 mg/kg di peso corporeo)</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Nessuno(a) in condizioni normali.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aromatico.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Nebbia profumata - calma verde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07/09/2026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07/09/2026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Nebbia profumata - calma verde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Nebbia profumata - calma verde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07/09/2026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974AE44-1235-4E15-BE90-056C448825E4}"/>
</file>

<file path=customXml/itemProps3.xml><?xml version="1.0" encoding="utf-8"?>
<ds:datastoreItem xmlns:ds="http://schemas.openxmlformats.org/officeDocument/2006/customXml" ds:itemID="{A9F66566-096F-4922-8F9D-B58C18B9654B}"/>
</file>

<file path=customXml/itemProps4.xml><?xml version="1.0" encoding="utf-8"?>
<ds:datastoreItem xmlns:ds="http://schemas.openxmlformats.org/officeDocument/2006/customXml" ds:itemID="{97878F77-48D7-4422-A4CE-98FFB0C5C671}"/>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