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pavimenti - tiaré et jasmin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per la pulizia dei pavimenti</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BENZYL SALICYLATE, linalool, linalyl acetate, HEXYL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Soave.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pavimenti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benzyl salicylate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BENZYL SALICYLATE, linalool, linalyl acetate, HEXYL CINNAMAL.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pavimenti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pavimenti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93F0275-B32C-4237-8913-954FE367E20D}"/>
</file>

<file path=customXml/itemProps3.xml><?xml version="1.0" encoding="utf-8"?>
<ds:datastoreItem xmlns:ds="http://schemas.openxmlformats.org/officeDocument/2006/customXml" ds:itemID="{82A572BE-C018-4DAC-990E-7D77834B1C20}"/>
</file>

<file path=customXml/itemProps4.xml><?xml version="1.0" encoding="utf-8"?>
<ds:datastoreItem xmlns:ds="http://schemas.openxmlformats.org/officeDocument/2006/customXml" ds:itemID="{625D1841-56C7-4640-AB59-744EF9C4CBD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