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verveine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citronellol; d-limonene; citral; nerol; geraniol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3,5315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0,3059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Verbena. Acido citrico. caratteristico.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di peso corporeo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verveine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verveine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d-limonene ; nerol ; geraniol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verveine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verveine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05/08/2026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174CE52-8A0B-4495-B99C-D9A4C82249E5}"/>
</file>

<file path=customXml/itemProps3.xml><?xml version="1.0" encoding="utf-8"?>
<ds:datastoreItem xmlns:ds="http://schemas.openxmlformats.org/officeDocument/2006/customXml" ds:itemID="{4D579A7D-AD94-402D-98F0-70B24720CA65}"/>
</file>

<file path=customXml/itemProps4.xml><?xml version="1.0" encoding="utf-8"?>
<ds:datastoreItem xmlns:ds="http://schemas.openxmlformats.org/officeDocument/2006/customXml" ds:itemID="{9DD195E0-59F0-4A42-A24D-DF2F09B47C69}"/>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