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vanille santalo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 e sapone.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Cyclopropanemethanol, 1-methyl-2-[(1,2,2-trimethylbicyclo[3.1.0]hex-3-yl)methyl]-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198404-98-7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427-900-1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Orientale. balsamico. Vaniglia.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Cyclopropanemethanol, 1-methyl-2-[(1,2,2-trimethylbicyclo[3.1.0]hex-3-yl)methyl]- (198404-98-7)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 Guideline: EU Method B.1 (Acute Toxicity (Oral))</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Cyclopropanemethanol, 1-methyl-2-[(1,2,2-trimethylbicyclo[3.1.0]hex-3-yl)methyl]- (198404-98-7)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vanille santalo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Cyclopropanemethanol, 1-methyl-2-[(1,2,2-trimethylbicyclo[3.1.0]hex-3-yl)methyl]- (198404-98-7)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1,02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0,74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0,055 mg/l Test organisms (species): Danio rerio (previous name: Brachydanio rerio)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vanille santalo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Cyclopropanemethanol, 1-methyl-2-[(1,2,2-trimethylbicyclo[3.1.0]hex-3-yl)methyl]- (198404-98-7)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Cyclopropanemethanol, 1-methyl-2-[(1,2,2-trimethylbicyclo[3.1.0]hex-3-yl)methyl]-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vanille santalo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vanille santalo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09/06/2026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F3BAF82-592E-4679-B0FF-65BE6EEFACAC}"/>
</file>

<file path=customXml/itemProps3.xml><?xml version="1.0" encoding="utf-8"?>
<ds:datastoreItem xmlns:ds="http://schemas.openxmlformats.org/officeDocument/2006/customXml" ds:itemID="{CF1088CC-0C2E-4B10-8E73-31C7C18D0BB6}"/>
</file>

<file path=customXml/itemProps4.xml><?xml version="1.0" encoding="utf-8"?>
<ds:datastoreItem xmlns:ds="http://schemas.openxmlformats.org/officeDocument/2006/customXml" ds:itemID="{856B1E10-FB67-4F7F-BC99-50EF1F03DC3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