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pivoine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1-(1,2,3,4,5,6,7,8-octahydro-2,3,8,8-tetramethyl-2-naphthyl)ethan-1-one; linalyl acetate; citronellol; 7-hydroxycitronellal; d-limonene; alpha-iso-methylionone; isoeugenol; α-methyl-1,3-benzodioxole-5-propionaldehyde;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Verde. Fresco.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pivoine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pivoine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citronellol ; 7-hydroxycitronellal ; d-limonene ; isoeugenol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pivoine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pivoine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02/06/2026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AFA2EA8-FF3F-4580-BD6E-06ECD8916B38}"/>
</file>

<file path=customXml/itemProps3.xml><?xml version="1.0" encoding="utf-8"?>
<ds:datastoreItem xmlns:ds="http://schemas.openxmlformats.org/officeDocument/2006/customXml" ds:itemID="{684299BA-7594-497E-837A-9983C4D46FB4}"/>
</file>

<file path=customXml/itemProps4.xml><?xml version="1.0" encoding="utf-8"?>
<ds:datastoreItem xmlns:ds="http://schemas.openxmlformats.org/officeDocument/2006/customXml" ds:itemID="{0DEB2D2D-3377-43C8-8F16-BAC3422335F2}"/>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