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pivoine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Può provocare una reazione allergica cutanea. 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1-(1,2,3,4,5,6,7,8-octahydro-2,3,8,8-tetramethyl-2-naphthyl)ethan-1-one; linalyl acetate; citronellol; 7-hydroxycitronellal; d-limonene; alpha-iso-methylionone; isoeugenol; α-methyl-1,3-benzodioxole-5-propionaldehyde; benzyl salicylate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b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α-methyl-1,3-benzodioxole-5-propionaldehyde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1205-17-0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214-881-6</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605-042-00-9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Repr. 2, H361</w:t>
              <w:br/>
              <w:t>Aquatic Chronic 2, H411</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br/>
              <w:t>Aquatic Chronic 3, H412</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Acute Tox. 4 (per via cutanea), H312 (ATE=1100 mg/kg di peso corporeo)</w:t>
              <w:br/>
              <w:t>Acute Tox. 4 (per inalazione),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Dispositivi di protezione individuale</w:t>
      </w:r>
    </w:p>
    <w:p w:rsidR="00404CA3" w:rsidRPr="0069446B" w:rsidP="00404CA3" w14:paraId="410C6189" w14:textId="4546F574">
      <w:pPr>
        <w:pStyle w:val="SDSTextHeading4"/>
        <w:rPr>
          <w:noProof w:val="0"/>
          <w:color w:val="auto"/>
          <w:lang w:val="en-US"/>
        </w:rPr>
      </w:pPr>
      <w:r w:rsidRPr="0069446B" w:rsidR="00FA7F7F">
        <w:rPr>
          <w:noProof/>
          <w:color w:val="auto"/>
          <w:lang w:val="en-US"/>
        </w:rPr>
        <w:t>Protezione respiratoria</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Protezione respiratoria</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caso di ventilazione insufficiente, usare un apparecchio respiratorio adatto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Floreale. Verde. Fresco.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9000 mg/kg di peso corporeo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di peso corporeo Animal: rat,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α-methyl-1,3-benzodioxole-5-propionaldehyde (1205-17-0)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di peso corporeo Animal: rabbit,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di peso corporeo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α-methyl-1,3-benzodioxole-5-propionaldehyde (1205-17-0)</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(animale/maschio,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750 mg/kg di peso corporeo Animal: rat, Animal sex: male, Guideline: OECD Guideline 422 (Combined Repeated Dose Toxicity Study with the Reproduction / Developmental Toxicity Screening Test)</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100 mg/kg di peso corporeo Animal: rat, Animal sex: female, Guideline: OECD Guideline 422 (Combined Repeated Dose Toxicity Study with the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Tossicità specifica per organi bersaglio (STOT) — esposizione singola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Può irritare le vie respiratorie.</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citronellol (106-22-9)</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2000 mg/kg di peso corporeo Animal: rat, Guideline: other:</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(inalazione,ratto,polvere/nebbia/fumi,90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0,063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di peso corporeo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(subcronica,orale,animale/maschio,90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pivoine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citronellol (106-22-9)</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14,66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17,48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2,4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Crostacei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α-methyl-1,3-benzodioxole-5-propionaldehyde (1205-17-0)</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5,3 mg/l Test organisms (species): Oncorhynchus mykiss (previous name: Salmo gairdneri)</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8,3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28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14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pivoine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α-methyl-1,3-benzodioxole-5-propionaldehyde (1205-17-0)</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linalyl acetate ; citronellol ; 7-hydroxycitronellal ; d-limonene ; isoeugenol ; α-methyl-1,3-benzodioxole-5-propionaldehyde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 ; α-methyl-1,3-benzodioxole-5-propionaldehyde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cutanea),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specifica per organi bersaglio – esposizione singola, categoria 3 – Irritazione delle vie respiratorie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inalato.</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irritare le vie respiratorie.</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E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E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02/06/2026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02/06/2026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pivoine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pivoine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02/06/2026   Versione: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949AE37-B992-491A-AB76-CEE242A239AD}"/>
</file>

<file path=customXml/itemProps3.xml><?xml version="1.0" encoding="utf-8"?>
<ds:datastoreItem xmlns:ds="http://schemas.openxmlformats.org/officeDocument/2006/customXml" ds:itemID="{DFB7B1C2-E5BC-4761-AD8A-ADCB4EFBB2DA}"/>
</file>

<file path=customXml/itemProps4.xml><?xml version="1.0" encoding="utf-8"?>
<ds:datastoreItem xmlns:ds="http://schemas.openxmlformats.org/officeDocument/2006/customXml" ds:itemID="{561EC861-D957-4F1E-97B7-FA855D94E75C}"/>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