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 cerisier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Provoca irritazione cutanea. Può provocare una reazione allergica cutanea. Provoca grave irritazione oculare. Molto tossico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7-hydroxycitronellal; benzyl salicylate; (E)-1-(2,6,6-trimethyl-1,3-cyclohexadien-1-yl)-2-buten-1-one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Sciacquare accuratamente per parecchi minuti. Togliere le eventuali lenti a contatto se è agevole farlo. Continuare a sciacquare. Se l’irritazione degli occhi persiste, consultare un medico.</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Irritazione. 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Irritazione degli occhi.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Raccogliere il materiale fuoriuscito.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Indossare un dispositivo di protezione individuale. Evitare di respirare la polvere/i fumi/i gas/la nebbia/i vapori/gli aerosol.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Lavare gli indumenti contaminati prima di indossarli nuovamente. Gli indumenti da lavoro contaminati non devono essere portati fuori dal luogo di lavoro.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Verde. Fruttato. legnoso. Muschio.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di peso corporeo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(E)-1-(2,6,6-trimethyl-1,3-cyclohexadien-1-yl)-2-buten-1-one (23726-93-4)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EU Method B.1 (Acute Toxicity (Oral))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di peso corporeo Animal: rat, Guideline: OECD Guideline 408 (Repeated Dose 90-Day Oral Toxicity Study in Rodents)</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di peso corporeo Animal: rat, Animal sex: male,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 cerisier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Molto tossico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(E)-1-(2,6,6-trimethyl-1,3-cyclohexadien-1-yl)-2-buten-1-one (23726-93-4)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sp.</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 cerisier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SOLIDA,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MATERIA PERICOLOSA PER L'AMBIENTE, SOLIDA, N.A.S.,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MATERIA PERICOLOSA PER L'AMBIENTE, SOLIDA,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MATERIA PERICOLOSA PER L'AMBIENTE, SOLIDA,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Disposizioni speciali di trasporto -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3"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Conservazione e manipolazione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Requisiti aggiuntivi/Osservazioni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Solo allo stato fuso. ** Per il trasporto alla rinfusa vedi anche 7.1.4.1. *** Solo in caso di trasporto alla rinfusa.</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Disposizioni speciali di trasporto -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7-hydroxycitronellal ; benzyl salicylate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cronico,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 cerisier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 cerisier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07/05/2026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266CDF2-C46A-4063-961B-752FE56A25B2}"/>
</file>

<file path=customXml/itemProps3.xml><?xml version="1.0" encoding="utf-8"?>
<ds:datastoreItem xmlns:ds="http://schemas.openxmlformats.org/officeDocument/2006/customXml" ds:itemID="{8A1E48E8-0C69-499F-8CDE-A32B54EFC691}"/>
</file>

<file path=customXml/itemProps4.xml><?xml version="1.0" encoding="utf-8"?>
<ds:datastoreItem xmlns:ds="http://schemas.openxmlformats.org/officeDocument/2006/customXml" ds:itemID="{1C08D056-FF32-4A28-880B-29746F633EF1}"/>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