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d'oranger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linalyl acetate, nerol, geraniolo; (2E)-3,7-dimetilotta-2,6-dien-1-olo.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Arancione. Melata. Floreale.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di peso corporeo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d'oranger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d'oranger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linalyl acetate ; nerol ; geraniol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linalyl acetate, nerol, geraniolo; (2E)-3,7-dimetilotta-2,6-dien-1-olo.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d'oranger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d'oranger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21/05/2026   Versione: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4B7146C-15F9-448B-A697-810EAAB2FA4A}"/>
</file>

<file path=customXml/itemProps3.xml><?xml version="1.0" encoding="utf-8"?>
<ds:datastoreItem xmlns:ds="http://schemas.openxmlformats.org/officeDocument/2006/customXml" ds:itemID="{E483A9E0-60DC-4F82-965C-1746622CFD0A}"/>
</file>

<file path=customXml/itemProps4.xml><?xml version="1.0" encoding="utf-8"?>
<ds:datastoreItem xmlns:ds="http://schemas.openxmlformats.org/officeDocument/2006/customXml" ds:itemID="{11706083-2A2A-420D-9A32-CEA7DD9EBB8A}"/>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