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di tubéreuse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3-methyl-4-(2,6,6-trimethyl-2-cyclohexen-1-yl)-3-buten-2-one; geraniolo; d-limonene; 2-methoxy-4-propylphenol; EUGENOL;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2-methoxy-4-propylphenol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2785-87-7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220-499-0</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603-053-00-3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1B,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Aquatic Acute 1, H400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Fiore bianco.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3-methyl-4-(2,6,6-trimethyl-2-cyclohexen-1-yl)-3-buten-2-one (127-51-5)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2-methoxy-4-propylphenol (2785-87-7)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2600 mg/kg di peso corporeo Animal: rat, Guideline: OECD Guideline 401 (Acute Oral Toxicity), 95% CL: 1900 - 3600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di peso corporeo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2-methoxy-4-propylphenol (2785-87-7)</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300 mg/kg di peso corporeo Animal: mouse,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(cronico,orale,animale/femmina,2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150 mg/kg di peso corporeo Animal: mouse,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2-methoxy-4-propylphenol (2785-87-7)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827634" w:rsidRPr="0069446B" w:rsidP="002B741C" w14:textId="6BB7031E">
      <w:pPr>
        <w:pStyle w:val="SDSTextBlankLine"/>
      </w:pPr>
    </w:p>
    <w:tbl>
      <w:tblPr>
        <w:tblStyle w:val="SDSTableWithBordersWithHeaderRow"/>
        <w:tblW w:w="10489" w:type="dxa"/>
        <w:tblLayout w:type="fixed"/>
        <w:tblLook w:val="04A0"/>
      </w:tblPr>
      <w:tblGrid>
        <w:gridCol w:w="3969"/>
        <w:gridCol w:w="6520"/>
      </w:tblGrid>
      <w:tr w14:paraId="22761E3C"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D4097E9">
            <w:pPr>
              <w:pStyle w:val="SDSTableTextHeading1"/>
              <w:rPr>
                <w:noProof w:val="0"/>
                <w:color w:val="auto"/>
              </w:rPr>
            </w:pPr>
            <w:r w:rsidRPr="0069446B" w:rsidR="00FA7F7F">
              <w:rPr>
                <w:noProof/>
                <w:color w:val="auto"/>
              </w:rPr>
              <w:t>isoeugenol (97-54-1)</w:t>
            </w:r>
          </w:p>
        </w:tc>
      </w:tr>
      <w:tr w14:paraId="19C91D8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3-methyl-4-(2,6,6-trimethyl-2-cyclohexen-1-yl)-3-buten-2-one (127-51-5)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2-methoxy-4-propylphenol (2785-87-7)</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300 mg/kg di peso corporeo Animal: mouse, Animal sex: male, Guideline: OECD Guideline 408 (Repeated Dose 90-Day Oral Toxicity Study in Rodents)</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600 mg/kg di peso corporeo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di peso corporeo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di peso corporeo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di tubéreuse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3-methyl-4-(2,6,6-trimethyl-2-cyclohexen-1-yl)-3-buten-2-one (127-51-5)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2-methoxy-4-propylphenol (2785-87-7)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4,4 mg/l Test organisms (species): other:</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Altri organismi acquatici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3,5 mg/l Test organisms (species): other:</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7,4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di tubéreuse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2-methoxy-4-propylphenol (2785-87-7)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3-methyl-4-(2,6,6-trimethyl-2-cyclohexen-1-yl)-3-buten-2-one ; geraniolo ; d-limonene ; 2-methoxy-4-propylphenol ; EUGENOL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d-limonene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di tubéreuse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di tubéreuse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C8C0045-A0F3-4C51-B6D8-BC9B9317B912}"/>
</file>

<file path=customXml/itemProps3.xml><?xml version="1.0" encoding="utf-8"?>
<ds:datastoreItem xmlns:ds="http://schemas.openxmlformats.org/officeDocument/2006/customXml" ds:itemID="{33472762-2DB5-428A-8410-EDB195D92D3B}"/>
</file>

<file path=customXml/itemProps4.xml><?xml version="1.0" encoding="utf-8"?>
<ds:datastoreItem xmlns:ds="http://schemas.openxmlformats.org/officeDocument/2006/customXml" ds:itemID="{0951F20A-B76B-45E9-B5F0-E293331EAD4B}"/>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