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d'amore nel prato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(ethoxymethoxy)cyclododecane;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di peso corporeo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di peso corporeo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d'amore nel prato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d'amore nel prato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d'amore nel prato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d'amore nel prato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DDE3A1-517F-48C0-835D-666D69A3DCB5}"/>
</file>

<file path=customXml/itemProps3.xml><?xml version="1.0" encoding="utf-8"?>
<ds:datastoreItem xmlns:ds="http://schemas.openxmlformats.org/officeDocument/2006/customXml" ds:itemID="{99E40F8D-9FDF-4CEF-838E-634CFB4A7693}"/>
</file>

<file path=customXml/itemProps4.xml><?xml version="1.0" encoding="utf-8"?>
<ds:datastoreItem xmlns:ds="http://schemas.openxmlformats.org/officeDocument/2006/customXml" ds:itemID="{A8D67250-2457-43D1-A859-8488998E512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