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clean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HEXYL CINNAMAL, linalyl acetate,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clean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clean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HEXYL CINNAMAL, linalyl acetate,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clean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clean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17/08/2026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85C690E-AA2B-40C3-BF89-2EA632F8C450}"/>
</file>

<file path=customXml/itemProps3.xml><?xml version="1.0" encoding="utf-8"?>
<ds:datastoreItem xmlns:ds="http://schemas.openxmlformats.org/officeDocument/2006/customXml" ds:itemID="{E0C71696-A013-40AC-AA2D-7B5EEEB00231}"/>
</file>

<file path=customXml/itemProps4.xml><?xml version="1.0" encoding="utf-8"?>
<ds:datastoreItem xmlns:ds="http://schemas.openxmlformats.org/officeDocument/2006/customXml" ds:itemID="{16FBC339-40FC-4634-A4A1-FC10C5B1454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