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 figue et santal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TETRAMETHYL ACETYLOCTAHYDRONAPHTHALENES.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Fruttato. Ambra.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 figue et santal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al figue et santal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TETRAMETHYL ACETYLOCTAHYDRONAPHTHALENES.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al figue et santal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al figue et santal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22/10/2026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59A46A9-C91D-4D77-A0C4-D1F37AFCE2A7}"/>
</file>

<file path=customXml/itemProps3.xml><?xml version="1.0" encoding="utf-8"?>
<ds:datastoreItem xmlns:ds="http://schemas.openxmlformats.org/officeDocument/2006/customXml" ds:itemID="{9402A6CE-A1AD-4A82-9D34-E118DB3CDD09}"/>
</file>

<file path=customXml/itemProps4.xml><?xml version="1.0" encoding="utf-8"?>
<ds:datastoreItem xmlns:ds="http://schemas.openxmlformats.org/officeDocument/2006/customXml" ds:itemID="{6DE66AC7-AC3E-4C9A-A3E7-70B428FAF702}"/>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