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214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BENZYL SALICYLATE, BENZYL ALCOHOL.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214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214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BENZYL SALICYLATE, BENZYL ALCOHOL.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214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214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41FEE31-E7B7-4211-9572-BA96F10E9A31}"/>
</file>

<file path=customXml/itemProps3.xml><?xml version="1.0" encoding="utf-8"?>
<ds:datastoreItem xmlns:ds="http://schemas.openxmlformats.org/officeDocument/2006/customXml" ds:itemID="{821306F8-D068-4CFB-A467-A97EB8929856}"/>
</file>

<file path=customXml/itemProps4.xml><?xml version="1.0" encoding="utf-8"?>
<ds:datastoreItem xmlns:ds="http://schemas.openxmlformats.org/officeDocument/2006/customXml" ds:itemID="{817CFE92-2807-497C-9C9C-C4547BFF106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