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souvenir de noel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geranyl acetate; d-limonene; citral; Eugenol; linalool; 7-hydroxycitronellal; isoeugenol; cinnamaldehyde; coumarin; α-methylcinnamaldehyde;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2.994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bodyweight)</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Spicy. characteristic.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bodyweight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bodyweight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bodyweight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bodyweight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bodyweight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bodyweight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bodyweight Animal: rat, Animal sex: female, Guideline: other:</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bodyweight Animal: rat, Animal sex: female, Guideline: OECD Guideline 423 (Acute Oral toxicity - Acute Toxic Class Method)</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bodyweight Animal: rat, Animal sex: male, Guideline: other:</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bodyweight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bodyweight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bodyweight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6B0A5EE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souvenir de noel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souvenir de noel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geranyl acetate (105-87-3)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Eugenol ; linalool ; pin-2(3)-ene ; 7-hydroxycitronellal ; isoeugenol ; cinnamaldehyde ; cinnamyl alcohol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pin-2(3)-ene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7/13/2026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7/13/2026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souvenir de noel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souvenir de noel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7/13/2026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25EAFB5-62B1-4A3D-94FE-821A31713DCC}"/>
</file>

<file path=customXml/itemProps3.xml><?xml version="1.0" encoding="utf-8"?>
<ds:datastoreItem xmlns:ds="http://schemas.openxmlformats.org/officeDocument/2006/customXml" ds:itemID="{52A54279-AA38-4C5B-9C45-06C44FE8C287}"/>
</file>

<file path=customXml/itemProps4.xml><?xml version="1.0" encoding="utf-8"?>
<ds:datastoreItem xmlns:ds="http://schemas.openxmlformats.org/officeDocument/2006/customXml" ds:itemID="{23DC4016-8106-47FE-8F34-CB7FCC6F9157}"/>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