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halloween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cashmeran;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Pr>
                <w:noProof/>
              </w:rPr>
              <w:t>Cyprus. Floral. dew. lily of the valley. Musk.</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halloween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halloween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halloween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halloween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7C23EF8-1485-4133-A4A3-427B2FC6B811}"/>
</file>

<file path=customXml/itemProps3.xml><?xml version="1.0" encoding="utf-8"?>
<ds:datastoreItem xmlns:ds="http://schemas.openxmlformats.org/officeDocument/2006/customXml" ds:itemID="{ADF743EB-79C2-4260-95F0-B81937998E71}"/>
</file>

<file path=customXml/itemProps4.xml><?xml version="1.0" encoding="utf-8"?>
<ds:datastoreItem xmlns:ds="http://schemas.openxmlformats.org/officeDocument/2006/customXml" ds:itemID="{7CAAFCBA-0823-4D1E-824B-0AAA86B5467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