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224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bodyweight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bodyweight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bodyweight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bodyweight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224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224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substance(s) listed on the Drug Precursors list (Regulation EC 273/2004 on the manufacture and the placing on market of certain substances used in the illicit manufacture of narcotic drugs and psychotropic substances)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 designation</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CAS-No.</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 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Category,</w:t>
            </w:r>
          </w:p>
          <w:p w:rsidR="00A65092" w:rsidRPr="0069446B" w:rsidP="00E96366" w14:paraId="26779EFF" w14:textId="63E11907">
            <w:pPr>
              <w:pStyle w:val="SDSTableTextHeading1"/>
              <w:rPr>
                <w:noProof w:val="0"/>
                <w:color w:val="auto"/>
              </w:rPr>
            </w:pPr>
            <w:r w:rsidRPr="0069446B" w:rsidR="00FA7F7F">
              <w:rPr>
                <w:noProof/>
                <w:color w:val="auto"/>
              </w:rPr>
              <w:t>Subcategory</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Threshold</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Category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224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224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F1DAFF1-C865-4AE4-AC6D-1F5EA2B42159}"/>
</file>

<file path=customXml/itemProps3.xml><?xml version="1.0" encoding="utf-8"?>
<ds:datastoreItem xmlns:ds="http://schemas.openxmlformats.org/officeDocument/2006/customXml" ds:itemID="{A07D1FF3-572A-43BC-AA95-C7A4F47A9538}"/>
</file>

<file path=customXml/itemProps4.xml><?xml version="1.0" encoding="utf-8"?>
<ds:datastoreItem xmlns:ds="http://schemas.openxmlformats.org/officeDocument/2006/customXml" ds:itemID="{2D4DD50B-35DA-46B8-8353-CC8E1088AA3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