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 detergent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souffle de fraicheur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 detergent - souffle de fraicheur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88E50F-369C-4447-9A08-D0B8882CE28C}"/>
</file>

<file path=customXml/itemProps3.xml><?xml version="1.0" encoding="utf-8"?>
<ds:datastoreItem xmlns:ds="http://schemas.openxmlformats.org/officeDocument/2006/customXml" ds:itemID="{FFB4C216-FFC2-4ECD-8522-2A0B76C4DA33}"/>
</file>

<file path=customXml/itemProps4.xml><?xml version="1.0" encoding="utf-8"?>
<ds:datastoreItem xmlns:ds="http://schemas.openxmlformats.org/officeDocument/2006/customXml" ds:itemID="{96BCE021-0E08-4A1F-A40B-8A44A853E4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