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TETRAMETHYL ACETYLOCTAHYDRONAPHTHALENES,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TETRAMETHYL ACETYLOCTAHYDRONAPHTHALENES, CINNAMAL.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Nettoyant sol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Nettoyant sol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835D1E7-9C36-43E9-B869-2D99501E4BB9}"/>
</file>

<file path=customXml/itemProps3.xml><?xml version="1.0" encoding="utf-8"?>
<ds:datastoreItem xmlns:ds="http://schemas.openxmlformats.org/officeDocument/2006/customXml" ds:itemID="{13E1916B-88C5-4618-A55B-579419A8A2BA}"/>
</file>

<file path=customXml/itemProps4.xml><?xml version="1.0" encoding="utf-8"?>
<ds:datastoreItem xmlns:ds="http://schemas.openxmlformats.org/officeDocument/2006/customXml" ds:itemID="{F3CA40C6-1FB6-4254-9A28-DC34E88E80B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