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tilleul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SYRINGALDEHYDE, 3,7-dimethylnona-1,6-dien-3-ol, linalyl acetate.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0,857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p-tolylacetaldehyde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104-09-6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203-173-2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Florale. Verte. Miellée.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9000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tilleul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tilleul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p-tolylacetaldehyde (104-09-6)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linalyl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Lésions oculaires graves/irritation oculaire, catégorie 2</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SYRINGALDEHYDE, 3,7-dimethylnona-1,6-dien-3-ol, linalyl acetate.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tilleul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tilleul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02/07/2026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1D002F6-C731-435E-B2F6-A52A0836443A}"/>
</file>

<file path=customXml/itemProps3.xml><?xml version="1.0" encoding="utf-8"?>
<ds:datastoreItem xmlns:ds="http://schemas.openxmlformats.org/officeDocument/2006/customXml" ds:itemID="{5B8A6A1E-C321-4B2D-94A0-8155FB352F92}"/>
</file>

<file path=customXml/itemProps4.xml><?xml version="1.0" encoding="utf-8"?>
<ds:datastoreItem xmlns:ds="http://schemas.openxmlformats.org/officeDocument/2006/customXml" ds:itemID="{FB925311-CD7F-45B5-9FD8-45D385F06B50}"/>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