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nectar d'abricot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P273 - Éviter le rejet dans l’environnement.</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2,6-di-tert-butyl-p-cresol</w:t>
            </w:r>
            <w:r w:rsidRPr="0069446B">
              <w:rPr>
                <w:noProof w:val="0"/>
                <w:color w:val="auto"/>
              </w:rPr>
              <w:t xml:space="preserve"> </w:t>
            </w:r>
            <w:r w:rsidRPr="0069446B" w:rsidR="00FD53E4">
              <w:rPr>
                <w:noProof/>
                <w:color w:val="auto"/>
              </w:rPr>
              <w:t>(128-37-0)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2,6-Di-tert-butyl-p-crésol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de poids corporel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(chronique, oral, animal/femelle,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de poids corporel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2,6-di-tert-butyl-p-cresol (128-37-0)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25 mg/kg de poids corporel Animal: rat, Animal sex: male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nectar d'abricot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Informations sur les autres dangers</w:t>
      </w:r>
      <w:bookmarkEnd w:id="4"/>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0,57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nectar d'abricot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5"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nectar d'abricot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nectar d'abricot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A89469-55FA-44DD-8F8C-A3F75A107134}"/>
</file>

<file path=customXml/itemProps3.xml><?xml version="1.0" encoding="utf-8"?>
<ds:datastoreItem xmlns:ds="http://schemas.openxmlformats.org/officeDocument/2006/customXml" ds:itemID="{C42866A2-684C-42C2-BEC6-E4CE6E02DC5D}"/>
</file>

<file path=customXml/itemProps4.xml><?xml version="1.0" encoding="utf-8"?>
<ds:datastoreItem xmlns:ds="http://schemas.openxmlformats.org/officeDocument/2006/customXml" ds:itemID="{ABF6905B-58BD-492A-8E59-D9A4B5EB114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