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jasmin estival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geraniol; pentadecan-15-olide; cinnamaldehyde; Eugenol;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2,223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rosée. Narcisse. Epicée.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jasmin estival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jasmin estival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linalyl acetate ; geraniol ; cinnamaldehyde ; Eugenol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jasmin estival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jasmin estival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15/06/2026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D49F6BB-8C86-44C6-92CA-D6D8B3EB0734}"/>
</file>

<file path=customXml/itemProps3.xml><?xml version="1.0" encoding="utf-8"?>
<ds:datastoreItem xmlns:ds="http://schemas.openxmlformats.org/officeDocument/2006/customXml" ds:itemID="{50C9D151-F4B6-4E69-B552-38B3940481EA}"/>
</file>

<file path=customXml/itemProps4.xml><?xml version="1.0" encoding="utf-8"?>
<ds:datastoreItem xmlns:ds="http://schemas.openxmlformats.org/officeDocument/2006/customXml" ds:itemID="{44BF7C81-2A9E-4FCF-BCD9-67433368F870}"/>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