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jardin marin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GERANIOL, HYDROXYCITRONELLAL, CEDROL METHYL ETHER, BENZYL SALICYLATE, linalool, PRENOL, ISOAMYL SALICYLATE.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Composant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non incluse(s) dans la liste établie conformément à l’article 59, al. 1, du règlement REACH pour avoir des propriétés perturbant le système endocrinien, ou non identifiée(s) comme ayant des propriétés perturbant le système endocrinien conformément aux critères énoncés dans le règlement délégué (UE) 2017/2100 de la Commission ou le règlement (UE) 2018/605 de la Commission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cedryl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0,385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2-isopropoxyethyl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79915-74-5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209-141-4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isopentyl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87-20-7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201-730-4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herbacé. aromatique. Boisé. Marine. Hespéridée.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geraniol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de poids corporel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de poids corporel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poids corporel Animal: rabbit,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poids corporel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poids corporel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2-isopropoxyethyl salicylate (79915-74-5)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de poids corporel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OECD Guideline 402 (Acute Dermal Toxicity), Guideline: EU Method B.3 (Acute Toxicity (Dermal)), Guideline: EPA OPPTS 870.1200 (Acute Dermal Toxicity),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isopentyl salicylate (87-20-7)</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1310 mg/kg de poids corporel Animal: rat</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sidR="00FA7F7F">
              <w:rPr>
                <w:noProof/>
              </w:rPr>
              <w:t>1310 mg/kg de poids corporel Animal: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(chronique, oral, animal/mâle,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poids corporel Animal: mouse, Animal sex: male, Guideline: OECD Guideline 453 (Combined Chronic Toxicity /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7-hydroxycitronellal (107-75-5)</w:t>
            </w:r>
          </w:p>
        </w:tc>
      </w:tr>
      <w:tr w14:paraId="095C82A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sidR="00FA7F7F">
              <w:rPr>
                <w:noProof/>
              </w:rPr>
              <w:t>NOAEL (chronique, oral, animal/mâle,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de poids corporel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benzyl salicylate (118-58-1)</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158 mg/kg de poids corporel Animal: rat, Animal sex: female,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2-isopropoxyethyl salicylate (79915-74-5)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100 – 200 mg/kg de poids corporel Animal: rat, Animal sex: female, Guideline: OECD Guideline 422 (Combined Repeated Dose Toxicity Study with the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de poids corporel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de poids corporel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(subchronique, oral, animal/mâle,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de poids corporel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177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jardin marin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geraniol (106-24-1)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 22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10,8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2-isopropoxyethyl salicylate (79915-74-5)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3,7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24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9,5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3,5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isopentyl salicylate (87-20-7)</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1,97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1,12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0,298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jardin marin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geraniol (106-24-1)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cedryl ether (19870-74-7)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2-isopropoxyethyl salicylate (79915-74-5)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isopentyl salicylate (87-20-7)</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pin-2(3)-ene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pin-2(3)-ene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geraniol ; 7-hydroxycitronellal ; linalool ; pin-2(3)-ene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de graves lésions des yeux.</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GERANIOL, HYDROXYCITRONELLAL, CEDROL METHYL ETHER, BENZYL SALICYLATE, linalool, PRENOL, ISOAMYL SALICYLATE. Peut produire une réaction allergique.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09/07/2026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09/07/2026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jardin marin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jardin marin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09/07/2026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498B5EEC-4186-4ABD-823E-FCC5AA317F00}"/>
</file>

<file path=customXml/itemProps3.xml><?xml version="1.0" encoding="utf-8"?>
<ds:datastoreItem xmlns:ds="http://schemas.openxmlformats.org/officeDocument/2006/customXml" ds:itemID="{8269B981-0353-43AB-8658-07DF168F2101}"/>
</file>

<file path=customXml/itemProps4.xml><?xml version="1.0" encoding="utf-8"?>
<ds:datastoreItem xmlns:ds="http://schemas.openxmlformats.org/officeDocument/2006/customXml" ds:itemID="{3776A04B-F1D6-45FF-A379-FD6EF03745AC}"/>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