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grimoire des mystères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3,877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balsamique. Vanille. Cuiré.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de poids corporel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grimoire des mystères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grimoire des mystères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15/06/2026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15/06/2026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grimoire des mystères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grimoire des mystères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15/06/2026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F5942DC-A96B-4C54-962E-FB1FB7F03BE3}"/>
</file>

<file path=customXml/itemProps3.xml><?xml version="1.0" encoding="utf-8"?>
<ds:datastoreItem xmlns:ds="http://schemas.openxmlformats.org/officeDocument/2006/customXml" ds:itemID="{F111EF1C-91A7-41E5-92A3-F6D9EF0AC6E5}"/>
</file>

<file path=customXml/itemProps4.xml><?xml version="1.0" encoding="utf-8"?>
<ds:datastoreItem xmlns:ds="http://schemas.openxmlformats.org/officeDocument/2006/customXml" ds:itemID="{A36138A3-853E-434F-9B43-C1B923019930}"/>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