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cerise noire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coumarin, ethyl 2,3-epoxy-3-phenylbutyrate, cinnamaldehyde.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77-83-8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Fruitée. Verte.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2,3-epoxy-3-phenylbutyrate (77-83-8)</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de poids corporel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cerise noire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2,3-epoxy-3-phenylbutyrate (77-83-8)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4,2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cerise noire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coumarin (91-64-5)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2,3-epoxy-3-phenylbutyrate (77-83-8)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coumarin, ethyl 2,3-epoxy-3-phenylbutyrate, cinnamaldehyde.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13/03/2026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13/03/2026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cerise noire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cerise noire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12/03/2026   Date de révision: 13/03/2026   Remplace la version de: 12/03/2026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E4AEC04-5506-4984-98F9-EA3441EDB674}"/>
</file>

<file path=customXml/itemProps3.xml><?xml version="1.0" encoding="utf-8"?>
<ds:datastoreItem xmlns:ds="http://schemas.openxmlformats.org/officeDocument/2006/customXml" ds:itemID="{1CD0DAFF-D329-4E87-9A82-0282E1F95317}"/>
</file>

<file path=customXml/itemProps4.xml><?xml version="1.0" encoding="utf-8"?>
<ds:datastoreItem xmlns:ds="http://schemas.openxmlformats.org/officeDocument/2006/customXml" ds:itemID="{4C8D29EB-60FF-4193-BBC4-E44028B82A97}"/>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