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bois de oud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bois de oud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bois de oud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bois de oud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bois de oud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44A0276-B0AF-447C-8A5F-A1F3E88655FE}"/>
</file>

<file path=customXml/itemProps3.xml><?xml version="1.0" encoding="utf-8"?>
<ds:datastoreItem xmlns:ds="http://schemas.openxmlformats.org/officeDocument/2006/customXml" ds:itemID="{52A12D85-82FB-4B6B-A246-655B44AA8897}"/>
</file>

<file path=customXml/itemProps4.xml><?xml version="1.0" encoding="utf-8"?>
<ds:datastoreItem xmlns:ds="http://schemas.openxmlformats.org/officeDocument/2006/customXml" ds:itemID="{25AE7505-78E6-4AC1-ADDA-4CD04C29279F}"/>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