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baies givrées et raisin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ethyl 2,3-epoxy-3-phenylbutyrate.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 Verte. Fruits rouges.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de poids corporel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baies givrées et raisin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Bougie baies givrées et raisin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1,4-dioxacycloheptadecane-5,17-dione (105-95-3)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2,3-epoxy-3-phenylbutyrate (77-83-8)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ethyl 2,3-epoxy-3-phenylbutyrate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ethyl 2,3-epoxy-3-phenylbutyrate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ethyl 2,3-epoxy-3-phenylbutyrate.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15/05/2026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baies givrées et raisin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baies givrées et raisin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15/05/2026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EE391E5-F03B-45DC-B3D9-08E9AEA682DA}"/>
</file>

<file path=customXml/itemProps3.xml><?xml version="1.0" encoding="utf-8"?>
<ds:datastoreItem xmlns:ds="http://schemas.openxmlformats.org/officeDocument/2006/customXml" ds:itemID="{C683954D-5099-4F3C-B1E3-E709B3485854}"/>
</file>

<file path=customXml/itemProps4.xml><?xml version="1.0" encoding="utf-8"?>
<ds:datastoreItem xmlns:ds="http://schemas.openxmlformats.org/officeDocument/2006/customXml" ds:itemID="{137F1BD6-D134-4806-87BF-845669F2EBE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