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Liquide vaisselle - olive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FR_IDS_Liquide vaisselle - olive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Liquide vaisselle - olive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797E09-3ED1-4364-A67A-3D0AE25DCA6C}"/>
</file>

<file path=customXml/itemProps3.xml><?xml version="1.0" encoding="utf-8"?>
<ds:datastoreItem xmlns:ds="http://schemas.openxmlformats.org/officeDocument/2006/customXml" ds:itemID="{44E9EE03-9F6E-4B30-B12A-59308AF25348}"/>
</file>

<file path=customXml/itemProps4.xml><?xml version="1.0" encoding="utf-8"?>
<ds:datastoreItem xmlns:ds="http://schemas.openxmlformats.org/officeDocument/2006/customXml" ds:itemID="{FA58318A-51D0-4C1A-819A-2CA57D0461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