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Lessive liquide - souffle de fraicheur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FR_IDS_Lessive liquide - souffle de fraicheur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Lessive liquide - souffle de fraicheur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FD6976-29DC-40D6-A75A-B697447006F9}"/>
</file>

<file path=customXml/itemProps3.xml><?xml version="1.0" encoding="utf-8"?>
<ds:datastoreItem xmlns:ds="http://schemas.openxmlformats.org/officeDocument/2006/customXml" ds:itemID="{91FB6D71-B8F5-453F-A1F9-9958AFDEF496}"/>
</file>

<file path=customXml/itemProps4.xml><?xml version="1.0" encoding="utf-8"?>
<ds:datastoreItem xmlns:ds="http://schemas.openxmlformats.org/officeDocument/2006/customXml" ds:itemID="{55C12914-D1AD-425D-B531-2B49C12250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