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spiced apple 1%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CINNAMAL.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Afrutado. Picante.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spiced apple 1%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spiced apple 1%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CINNAMAL.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09/10/2026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09/10/2026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spiced apple 1%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spiced apple 1%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09/10/2026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3A5965-A484-4A63-A06D-6CD6C35422F0}"/>
</file>

<file path=customXml/itemProps3.xml><?xml version="1.0" encoding="utf-8"?>
<ds:datastoreItem xmlns:ds="http://schemas.openxmlformats.org/officeDocument/2006/customXml" ds:itemID="{9F4B8F63-D0B1-4163-AD71-AB13296DDF9C}"/>
</file>

<file path=customXml/itemProps4.xml><?xml version="1.0" encoding="utf-8"?>
<ds:datastoreItem xmlns:ds="http://schemas.openxmlformats.org/officeDocument/2006/customXml" ds:itemID="{37264AAB-354F-4F6F-8722-26DEE3397E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