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de fleur de citronnier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p w:rsidR="00827634" w:rsidRPr="0069446B" w:rsidP="009E5102" w14:paraId="2D05B3D4" w14:textId="5E45E9EA">
      <w:pPr>
        <w:pStyle w:val="SDSTextNormal"/>
      </w:pPr>
      <w:r w:rsidRPr="0069446B">
        <w:rPr>
          <w:noProof/>
        </w:rPr>
        <w:t>Destinado al público en general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uso principal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por el consumidor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Nocivo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P102 - Mantener fuera del alcance de los niños.</w:t>
              <w:br/>
              <w:t>P273 - Evitar la liberación al medio ambiente.</w:t>
              <w:br/>
              <w:t>P501 - Eliminar el contenido y el recipiente en un centro de clasificación, de acuerdo con la normativa local.</w:t>
              <w:br/>
              <w:t>P101 - En caso de consulta a un médico, tener a disposición el recipiente o la etiqueta.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citral, 1-(1,2,3,4,5,6,7,8-octahydro-2,3,8,8-tetramethyl-2-naphthyl)ethan-1-one, 3,7-dimethylnona-1,6-dien-3-ol, LIMONENE, geranyl acetate.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5392-40-5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226-394-6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0,4949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3,7-dimethylnona-1,6-dien-3-ol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10339-55-6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233-732-6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5989-27-5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227-813-5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601-096-00-2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0,1771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Irrit. 2, H315</w:t>
              <w:br/>
              <w:t>Skin Sens. 1B, H317</w:t>
              <w:br/>
              <w:t>Asp. Tox. 1, H304</w:t>
              <w:br/>
              <w:t>Aquatic Acute 1, H400 (M=1)</w:t>
              <w:br/>
              <w:t>Aquatic Chronic 3, H412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105-87-3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203-341-5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0,1757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1, H317</w:t>
              <w:br/>
              <w:t>Aquatic Chronic 3, H412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allyl heptanoate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142-19-8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205-527-1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0,0105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3 (Oral), H301 (ATE=218 mg/kg de peso corporal)</w:t>
              <w:br/>
              <w:t>Acute Tox. 3 (Cutánea), H311 (ATE=810 mg/kg de peso corporal)</w:t>
              <w:br/>
              <w:t>Aquatic Acute 1, H400 (M=10)</w:t>
              <w:br/>
              <w:t>Aquatic Chronic 2, H411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Hesperidaceae. Floral. Afrutado.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423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geranyl acetate (105-87-3)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6330 mg/kg de peso corporal Animal: rat, 95% CL: 5450 - 7340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allyl heptanoate (142-19-8)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218 mg/kg de peso corporal Animal: rat, Guideline: OECD Guideline 401 (Acute Oral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810 mg/kg de peso corporal Animal: rabbit, Guideline: OECD Guideline 402 (Acute Dermal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600 mg/kg de peso corporal Animal: rat, Animal sex: female, Guideline: other: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geranyl acetate (105-87-3)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2000 mg/kg de peso corporal Animal: rat, Guideline: other: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fleur de citronnier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allyl heptanoate (142-19-8)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 xml:space="preserve">1,7 mm²/s Temp.: '20°C' </w:t>
            </w:r>
            <w:r w:rsidRPr="0069446B">
              <w:rPr>
                <w:rFonts w:hint="eastAsia"/>
                <w:noProof/>
                <w:lang w:eastAsia="ja-JP"/>
              </w:rPr>
              <w:t>Parameter: 'kinematic viscosity (in mm²/s)'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Nocivo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720 μg/l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702 μg/l Test organisms (species): Pimephales promelas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0,307 mg/l Test organisms (species): Daphnia magna</w:t>
            </w:r>
          </w:p>
        </w:tc>
      </w:tr>
      <w:tr w14:paraId="3762B1C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C25C54D" w14:textId="5D87D3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0EEB38" w14:textId="3612B69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0,51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0,32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geranyl acetate (105-87-3)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68,12 mg/l Test organisms (species): Leuciscus idus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14,1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3,72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allyl heptanoate (142-19-8)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0,117 mg/l Test organisms (species): Danio rerio (previous name: Brachydanio rerio)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0,89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4,6 mg/l Test organisms (species): Desmodesmus subspicatus (previous name: Scenedesmus subspicatus)</w:t>
            </w:r>
          </w:p>
        </w:tc>
      </w:tr>
      <w:tr w14:paraId="14947BF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0,778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Vela de fleur de citronnier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citral (5392-40-5)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3,7-dimethylnona-1,6-dien-3-ol (10339-55-6)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geranyl acetate (105-87-3)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allyl heptanoate (142-19-8)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d-limonene ; geranyl acetate ; allyl heptanoate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d-limonene ; geranyl acetate ; allyl heptanoate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2.1 a 2.4, 2.6 y 2.7, 2.8 tipos A y B, 2.9, 2.10, 2.12, 2.13 categorías 1 y 2, 2.14 categorías 1 y 2, 2.15 tipos A a F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3 (Cutánea)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(cutánea), categoría 3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3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3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por aspiración, categoría 1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Líquidos inflamables, categoría 3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 y vapores inflamables.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en caso de ingestión.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ser mortal en caso de ingestión y de penetración en las vías respiratorias.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en contacto con la piel.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citral, 1-(1,2,3,4,5,6,7,8-octahydro-2,3,8,8-tetramethyl-2-naphthyl)ethan-1-one, 3,7-dimethylnona-1,6-dien-3-ol, LIMONENE, geranyl acetate. Puede producir una reacción alérgica.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31/03/2026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31/03/2026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fleur de citronnier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fleur de citronnier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31/03/2026   Versión: 1.0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469593-2624-4390-B092-7CB76BF1FE30}"/>
</file>

<file path=customXml/itemProps3.xml><?xml version="1.0" encoding="utf-8"?>
<ds:datastoreItem xmlns:ds="http://schemas.openxmlformats.org/officeDocument/2006/customXml" ds:itemID="{D7C8807E-BF06-4F84-8C7D-383D110ECBD0}"/>
</file>

<file path=customXml/itemProps4.xml><?xml version="1.0" encoding="utf-8"?>
<ds:datastoreItem xmlns:ds="http://schemas.openxmlformats.org/officeDocument/2006/customXml" ds:itemID="{92F902BB-D8B7-484E-9700-04042A4A01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