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figue et santal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TETRAMETHYL ACETYLOCTAHYDRONAPHTHALENES, DIHYDRO PENTAMETHYLINDANONE.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4-methyl-3-decen-5-ol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81782-77-6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279-815-0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α-pineno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Afrutado. Ámbar.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1,4-dioxacycloheptadecane-5,17-dione (105-95-3)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de peso corporal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peso corporal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de peso corporal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(animal/macho,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peso corporal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1,4-dioxacycloheptadecane-5,17-dione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figue et santal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1,4-dioxacycloheptadecane-5,17-dione (105-95-3)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4-methyl-3-decen-5-ol (81782-77-6)</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de figue et santal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1,4-dioxacycloheptadecane-5,17-dione (105-95-3)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4-methyl-3-decen-5-ol (81782-77-6)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1,4-dioxacycloheptadecane-5,17-dione ; 4-methyl-3-decen-5-ol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TETRAMETHYL ACETYLOCTAHYDRONAPHTHALENES, DIHYDRO PENTAMETHYLINDANONE.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figue et santal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figue et santal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22/10/2026   Versión: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B3B0378-536E-460B-BFDF-BF0225E68381}"/>
</file>

<file path=customXml/itemProps3.xml><?xml version="1.0" encoding="utf-8"?>
<ds:datastoreItem xmlns:ds="http://schemas.openxmlformats.org/officeDocument/2006/customXml" ds:itemID="{0590297F-3459-4DE3-A207-1D5F3FC6415F}"/>
</file>

<file path=customXml/itemProps4.xml><?xml version="1.0" encoding="utf-8"?>
<ds:datastoreItem xmlns:ds="http://schemas.openxmlformats.org/officeDocument/2006/customXml" ds:itemID="{B42B50F8-464E-443E-97A3-32D3C1D61BCE}"/>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