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de cinnamon roll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Puede provocar una reacción alérgica en la piel.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Pictogramas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Contiene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cinnamaldehyde; Alcool benzylique; coumarin; Eugenol; 4-hydroxy-2,5-dimethylfuran-2(3H)-one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Puede provocar una alergia cutánea.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P302+P352 - EN CASO DE CONTACTO CON LA PIEL: Lavar abundantemente agua y jabón.</w:t>
              <w:br/>
              <w:t>P333+P313 - En caso de irritación o erupción cutánea: consultar a un médico.</w:t>
              <w:br/>
              <w:t>P501 - Eliminar el contenido y el recipiente en un centro de clasificación, de acuerdo con la normativa local.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0,49413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(Cutánea), H312 (ATE=1260 mg/kg de peso corporal)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Alcool benzylique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0,413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(ATE=1580 mg/kg de peso corporal)</w:t>
              <w:br/>
              <w:t>Acute Tox. 4 (Inhalación), H332 (ATE=1,5 mg/l/4h)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0,1645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97-53-0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202-589-1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0,1645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4-hydroxy-2,5-dimethylfuran-2(3H)-one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3658-77-3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222-908-8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0,0245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Corr. 1B, H314</w:t>
              <w:br/>
              <w:t>Eye Dam. 1, H318</w:t>
              <w:br/>
              <w:t>Skin Sens. 1A, H317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Límites de concentración específicos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Límites de concentración específicos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 piel con abundante agua. Quitar las prendas contaminadas. En caso de irritación o erupción cutánea: Consultar a un médico.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Puede provocar una reacción alérgica en la piel.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 Evitar respirar el polvo/el humo/el gas/la niebla/los vapores/el aerosol.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Evitar respirar el polvo/el humo/el gas/la niebla/los vapores/el aerosol.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Las prendas de trabajo contaminadas no podrán sacarse del lugar de trabajo. Lavar las prendas contaminadas antes de volver a usarlas. 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Gourmand. Picante. Vainilla.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de peso corporal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de peso corporal Animal: guinea pig,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de peso corporal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Inhalación - Rata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de peso corporal Animal: mouse, Guideline: OECD Guideline 401 (Acute Oral Toxicity), 95% CL: 1410 - 1770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Animal sex: male, Guideline: OECD Guideline 423 (Acute Oral toxicity - Acute Toxic Class Method)</w:t>
            </w:r>
          </w:p>
        </w:tc>
      </w:tr>
      <w:tr w14:paraId="512A600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1500 – 1500 mg/kg de peso corporal Animal: mouse, Animal sex: 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2320 mg/kg de peso corporal Animal: rat, Guideline: OECD Guideline 401 (Acute Oral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una alergia cutánea.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de peso corporal Animal: rat, Animal sex: female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(animal/macho,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1000 mg/kg de peso corporal Animal: rat, Animal sex: 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de peso corporal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de peso corporal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(subcrónico, oral, animal/hembra,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de peso corporal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(subcrónico, oral, animal/macho,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≥ 900 mg/kg de peso corporal Animal: mouse, Animal sex: male, Guideline: other:</w:t>
            </w:r>
          </w:p>
        </w:tc>
      </w:tr>
      <w:tr w14:paraId="72CFCC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(subcrónico, oral, animal/hembra,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450 mg/kg de peso corporal Animal: mouse, Animal sex: female,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cinnamon roll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1,05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194,03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cinnamon roll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 ; benzaldehyde ; Alcool benzylique ; Eugenol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 ; benzaldehyde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(cutánea),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(Inhalación)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(por inhalación), categoría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 o irritación ocular, categoría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Irritación o corrosión cutáneas, categoría 1, subcategoría 1B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contacto con la piel.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quemaduras graves en la piel y lesiones oculares graves.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lesiones oculares graves.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inhalación.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01/10/2026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01/10/2026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cinnamon roll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cinnamon roll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01/10/2026   Versión: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D35194E-537A-4547-806B-CC6F8891420C}"/>
</file>

<file path=customXml/itemProps3.xml><?xml version="1.0" encoding="utf-8"?>
<ds:datastoreItem xmlns:ds="http://schemas.openxmlformats.org/officeDocument/2006/customXml" ds:itemID="{001DEDEF-DA64-47A8-A23F-545B62F6B88B}"/>
</file>

<file path=customXml/itemProps4.xml><?xml version="1.0" encoding="utf-8"?>
<ds:datastoreItem xmlns:ds="http://schemas.openxmlformats.org/officeDocument/2006/customXml" ds:itemID="{823AFD14-F2AA-40F0-A832-DB20D93C94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