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Limpiador de suelos - fleur d'oranger et basilic 2%</w:t>
            </w:r>
          </w:p>
        </w:tc>
      </w:tr>
      <w:tr w14:paraId="7CD743A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448DD7D4" w14:textId="468F9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Tipo de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E10F57" w14:paraId="109DA8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174F0" w:rsidRPr="0069446B" w:rsidP="000174F0" w14:paraId="0B635597" w14:textId="3FF4BA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Detergente para la limpieza de suelos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benzyl alcohol, linalool, linalyl acetate.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Fatty acids, coco, potassium salts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61789-30-8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263-049-9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4,6158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aromático.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6F8516" w14:textId="18123FA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1,019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9000 mg/kg de peso corporal Animal: rat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08DFFC5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93BE58B" w14:textId="7C32A51D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CE50 - Otros organismos acuáticos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9E1DCCA" w14:textId="2C267C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 mg/l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159,144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Limpiador de suelos - fleur d'oranger et basilic 2%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F62431C" w14:textId="4FEA6DBD">
            <w:pPr>
              <w:pStyle w:val="SDSTableTextNormal"/>
            </w:pPr>
            <w:r w:rsidRPr="0069446B">
              <w:rPr>
                <w:noProof/>
              </w:rPr>
              <w:t>No establecido.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Fatty acids, coco, potassium salts (61789-30-8)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Fatty acids, coco, potassium salts ; benzyl alcohol ; linalool ; linalyl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802FB5" w:rsidRPr="0069446B" w:rsidP="001F6C1B" w14:paraId="0FA6F3CB" w14:textId="2083ADE0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detergentes (CE 648/2004)</w:t>
      </w:r>
    </w:p>
    <w:tbl>
      <w:tblPr>
        <w:tblStyle w:val="SDSTableWithBordersWithHeaderRow"/>
        <w:tblW w:w="10485" w:type="dxa"/>
        <w:tblLayout w:type="fixed"/>
        <w:tblLook w:val="04A0"/>
      </w:tblPr>
      <w:tblGrid>
        <w:gridCol w:w="6518"/>
        <w:gridCol w:w="2267"/>
        <w:gridCol w:w="1700"/>
      </w:tblGrid>
      <w:tr w14:paraId="50AE9B0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9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DF238D" w:rsidRPr="0069446B" w14:paraId="5B733C49" w14:textId="62C4DB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Hoja informativa de ingredientes</w:t>
            </w:r>
          </w:p>
        </w:tc>
      </w:tr>
      <w:tr w14:paraId="5625D8E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557E305C" w14:textId="1F3E8783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5122AF0" w14:textId="60E558A9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N° CAS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5061A26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0DA98A9A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4FFF3FD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WATER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6A3FD5FF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7732-18-5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E019478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≥10%</w:t>
            </w:r>
          </w:p>
        </w:tc>
      </w:tr>
      <w:tr w14:paraId="0DA98A9B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COCOATE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61789-30-8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C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Parfum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1 - 10%</w:t>
            </w:r>
          </w:p>
        </w:tc>
      </w:tr>
      <w:tr w14:paraId="0DA98A9D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78-70-6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E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GLYCERIN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56-81-5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TETRASODIUM GLUTAMATE DIACETATE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51981-21-6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HYDROXYETHYLCELLULOSE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9004-62-0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100-51-6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115-95-7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8000-41-7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0,1 - 1%</w:t>
            </w:r>
          </w:p>
        </w:tc>
      </w:tr>
      <w:tr w14:paraId="0DA98AA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HYDROXIDE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1310-58-3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POTASSIUM OLIVATE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68154-77-8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6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105-87-3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7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OLEA EUROPAEA FRUIT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8001-25-0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  <w:tr w14:paraId="0DA98AA8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0B8562F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COCOS NUCIFERA OIL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5EDF7D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8001-31-8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5364506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&lt;0,1%</w:t>
            </w:r>
          </w:p>
        </w:tc>
      </w:tr>
    </w:tbl>
    <w:p w:rsidR="00802FB5" w:rsidRPr="0069446B" w:rsidP="00802FB5" w14:paraId="3C36E29A" w14:textId="77777777">
      <w:pPr>
        <w:pStyle w:val="SDSTextNormal"/>
      </w:pPr>
    </w:p>
    <w:tbl>
      <w:tblPr>
        <w:tblStyle w:val="SDSTableWithBordersWithHeaderRow"/>
        <w:tblW w:w="10485" w:type="dxa"/>
        <w:tblLayout w:type="fixed"/>
        <w:tblLook w:val="04A0"/>
      </w:tblPr>
      <w:tblGrid>
        <w:gridCol w:w="8784"/>
        <w:gridCol w:w="1701"/>
      </w:tblGrid>
      <w:tr w14:paraId="37D2EA9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10488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20A011AD" w14:textId="3EDF754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Etiquetado del contenido</w:t>
            </w:r>
          </w:p>
        </w:tc>
      </w:tr>
      <w:tr w14:paraId="46AB958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17FA842" w14:textId="535EB607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966C54B" w14:textId="7777777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>%</w:t>
            </w:r>
          </w:p>
        </w:tc>
      </w:tr>
      <w:tr w14:paraId="330D01BF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3F9345BD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jabón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paraId="0FE72F44" w14:textId="44218C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&lt;5%</w:t>
            </w:r>
          </w:p>
        </w:tc>
      </w:tr>
      <w:tr w14:paraId="330D01C0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1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perfumes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2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3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4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TERPINEOL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  <w:tr w14:paraId="330D01C5" w14:textId="77777777" w:rsidTr="001F6C1B">
        <w:tblPrEx>
          <w:tblW w:w="10485" w:type="dxa"/>
          <w:tblLayout w:type="fixed"/>
          <w:tblLook w:val="04A0"/>
        </w:tblPrEx>
        <w:trPr>
          <w:trHeight w:val="20"/>
        </w:trPr>
        <w:tc>
          <w:tcPr>
            <w:tcW w:w="878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18BCD4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170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  <w:hideMark/>
          </w:tcPr>
          <w:p w:rsidR="00802FB5" w:rsidRPr="0069446B" w14:textId="44218C3A">
            <w:pPr>
              <w:pStyle w:val="SDSTableTextNormal"/>
              <w:rPr>
                <w:noProof w:val="0"/>
              </w:rPr>
            </w:pPr>
          </w:p>
        </w:tc>
      </w:tr>
    </w:tbl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Líquidos inflamables No clasificado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benzyl alcohol, linalool, linalyl acetate. Puede producir una reacción alérgica.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Liq. No clasificado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Criterio experto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10/09/2026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10/09/2026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Limpiador de suelos - fleur d'oranger et basilic 2%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Limpiador de suelos - fleur d'oranger et basilic 2%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10/09/2026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AB1D465-06CC-4D7A-80C5-A138E10FE4D7}"/>
</file>

<file path=customXml/itemProps3.xml><?xml version="1.0" encoding="utf-8"?>
<ds:datastoreItem xmlns:ds="http://schemas.openxmlformats.org/officeDocument/2006/customXml" ds:itemID="{A7DFA318-F9B7-402C-B393-6D92518D1C8C}"/>
</file>

<file path=customXml/itemProps4.xml><?xml version="1.0" encoding="utf-8"?>
<ds:datastoreItem xmlns:ds="http://schemas.openxmlformats.org/officeDocument/2006/customXml" ds:itemID="{B236F0C9-2C2E-465E-A4D8-B35D84E74B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