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para platos - santal précieux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para platos - santal précieux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para platos - santal précieux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368127-817E-4723-A869-56BAA72F5C34}"/>
</file>

<file path=customXml/itemProps3.xml><?xml version="1.0" encoding="utf-8"?>
<ds:datastoreItem xmlns:ds="http://schemas.openxmlformats.org/officeDocument/2006/customXml" ds:itemID="{9D47F5D3-C6EB-4903-90BA-8B6FD83A7ACD}"/>
</file>

<file path=customXml/itemProps4.xml><?xml version="1.0" encoding="utf-8"?>
<ds:datastoreItem xmlns:ds="http://schemas.openxmlformats.org/officeDocument/2006/customXml" ds:itemID="{363997C9-6A28-45EA-8B35-E63071FCF2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