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líquido - fleur de cachemire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fleur de cachemire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fleur de cachemire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986134-2E48-40B8-8490-046766EC026A}"/>
</file>

<file path=customXml/itemProps3.xml><?xml version="1.0" encoding="utf-8"?>
<ds:datastoreItem xmlns:ds="http://schemas.openxmlformats.org/officeDocument/2006/customXml" ds:itemID="{00506346-ACEA-4457-A8D6-883A2406F2D3}"/>
</file>

<file path=customXml/itemProps4.xml><?xml version="1.0" encoding="utf-8"?>
<ds:datastoreItem xmlns:ds="http://schemas.openxmlformats.org/officeDocument/2006/customXml" ds:itemID="{55AB6ADA-63EF-4412-AF70-681DF03E75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