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Liquid detergent - souffle de fraicheur 3%</w:t>
            </w:r>
          </w:p>
        </w:tc>
      </w:tr>
      <w:tr w14:paraId="7CD743A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448DD7D4" w14:textId="468F9A31">
            <w:pPr>
              <w:pStyle w:val="SDSTableTextNormal"/>
              <w:rPr>
                <w:noProof w:val="0"/>
              </w:rPr>
            </w:pPr>
            <w:r w:rsidRPr="0069446B" w:rsidR="00FA7F7F">
              <w:rPr>
                <w:noProof/>
              </w:rPr>
              <w:t>Type of product</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109DA8D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0B635597" w14:textId="3FF4BAEB">
            <w:pPr>
              <w:pStyle w:val="SDSTableTextNormal"/>
              <w:rPr>
                <w:noProof w:val="0"/>
              </w:rPr>
            </w:pPr>
            <w:r w:rsidRPr="0069446B" w:rsidR="00FA7F7F">
              <w:rPr>
                <w:noProof/>
              </w:rPr>
              <w:t>Detergent</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Liquid laundry detergent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GERANYL ACETATE, linalyl acetate, HEXYL CINNAMAL, TETRAMETHYL ACETYLOCTAHYDRONAPHTHALENES, ISOEUGENOL.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Fatty acids, coco, potassium salts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61789-30-8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263-049-9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0.97 – 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None under normal conditions.</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None under normal conditions.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 spilled material with sand or earth.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Personal protective equipment</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Wear recommended personal protective equipment.</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Personal protective equipment symbol(s)</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Eye protection</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Safety glasses</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Skin and body protection</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Wear suitable protective clothing</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 protection</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Protective gloves</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Fresh.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20A6BF1C" w14:textId="4259DB16">
            <w:pPr>
              <w:pStyle w:val="SDSTableTextNormal"/>
              <w:rPr>
                <w:noProof w:val="0"/>
              </w:rPr>
            </w:pPr>
            <w:r w:rsidRPr="0069446B" w:rsidR="00FA7F7F">
              <w:rPr>
                <w:noProof/>
              </w:rPr>
              <w:t>10</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bodyweight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p w:rsidR="00827634" w:rsidRPr="0069446B" w:rsidP="009B0F88" w14:paraId="1123C825" w14:textId="02596E32">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p w:rsidR="00827634" w:rsidRPr="0069446B" w:rsidP="009B0F88" w14:paraId="7110DF0F" w14:textId="183F9C8D">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Fatty acids, coco, potassium salts (61789-30-8)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&gt; 10 mg/l</w:t>
            </w:r>
          </w:p>
        </w:tc>
      </w:tr>
      <w:tr w14:paraId="08DFFC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93BE58B" w14:textId="7C32A51D">
            <w:pPr>
              <w:pStyle w:val="SDSTableTextNormal"/>
              <w:rPr>
                <w:noProof w:val="0"/>
                <w:lang w:val="nl-BE"/>
              </w:rPr>
            </w:pPr>
            <w:r w:rsidRPr="0069446B" w:rsidR="00FA7F7F">
              <w:rPr>
                <w:noProof/>
                <w:lang w:val="nl-BE"/>
              </w:rPr>
              <w:t>EC50 - Other aquatic organisms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9E1DCCA" w14:textId="2C267C6A">
            <w:pPr>
              <w:pStyle w:val="SDSTableTextNormal"/>
              <w:rPr>
                <w:noProof w:val="0"/>
              </w:rPr>
            </w:pPr>
            <w:r w:rsidRPr="0069446B" w:rsidR="00FA7F7F">
              <w:rPr>
                <w:noProof/>
              </w:rPr>
              <w:t>&gt; 10 mg/l</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159.144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Liquid detergent - souffle de fraicheur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Fatty acids, coco, potassium salts (61789-30-8)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Fatty acids, coco, potassium salts (61789-30-8)</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Partition coefficient n-octanol/water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4</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802FB5" w:rsidRPr="0069446B" w:rsidP="001F6C1B" w14:paraId="0FA6F3CB" w14:textId="2083ADE0">
      <w:pPr>
        <w:pStyle w:val="SDSTextHeading4"/>
        <w:rPr>
          <w:color w:val="auto"/>
        </w:rPr>
      </w:pPr>
      <w:r w:rsidRPr="0069446B">
        <w:rPr>
          <w:noProof/>
          <w:color w:val="auto"/>
        </w:rPr>
        <w:t>Detergent Regulation (EC 648/2004)</w:t>
      </w:r>
    </w:p>
    <w:tbl>
      <w:tblPr>
        <w:tblStyle w:val="SDSTableWithBordersWithHeaderRow"/>
        <w:tblW w:w="10485" w:type="dxa"/>
        <w:tblLayout w:type="fixed"/>
        <w:tblLook w:val="04A0"/>
      </w:tblPr>
      <w:tblGrid>
        <w:gridCol w:w="6518"/>
        <w:gridCol w:w="2267"/>
        <w:gridCol w:w="1700"/>
      </w:tblGrid>
      <w:tr w14:paraId="50AE9B07" w14:textId="77777777" w:rsidTr="001F6C1B">
        <w:tblPrEx>
          <w:tblW w:w="10485" w:type="dxa"/>
          <w:tblLayout w:type="fixed"/>
          <w:tblLook w:val="04A0"/>
        </w:tblPrEx>
        <w:trPr>
          <w:trHeight w:val="20"/>
        </w:trPr>
        <w:tc>
          <w:tcPr>
            <w:tcW w:w="10489"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F238D" w:rsidRPr="0069446B" w14:paraId="5B733C49" w14:textId="62C4DB0B">
            <w:pPr>
              <w:pStyle w:val="SDSTableTextHeading1"/>
              <w:rPr>
                <w:noProof w:val="0"/>
                <w:color w:val="auto"/>
              </w:rPr>
            </w:pPr>
            <w:r w:rsidRPr="0069446B" w:rsidR="00FA7F7F">
              <w:rPr>
                <w:noProof/>
                <w:color w:val="auto"/>
              </w:rPr>
              <w:t>Ingredient data sheet</w:t>
            </w:r>
          </w:p>
        </w:tc>
      </w:tr>
      <w:tr w14:paraId="5625D8E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557E305C" w14:textId="1F3E8783">
            <w:pPr>
              <w:pStyle w:val="SDSTableTextHeading2"/>
              <w:rPr>
                <w:noProof w:val="0"/>
                <w:color w:val="auto"/>
              </w:rPr>
            </w:pPr>
            <w:r w:rsidRPr="0069446B" w:rsidR="00FA7F7F">
              <w:rPr>
                <w:noProof/>
                <w:color w:val="auto"/>
              </w:rPr>
              <w:t>Component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5122AF0" w14:textId="60E558A9">
            <w:pPr>
              <w:pStyle w:val="SDSTableTextHeading2"/>
              <w:rPr>
                <w:noProof w:val="0"/>
                <w:color w:val="auto"/>
              </w:rPr>
            </w:pPr>
            <w:r w:rsidRPr="0069446B" w:rsidR="00FA7F7F">
              <w:rPr>
                <w:noProof/>
                <w:color w:val="auto"/>
              </w:rPr>
              <w:t>CAS-No.</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5061A26" w14:textId="77777777">
            <w:pPr>
              <w:pStyle w:val="SDSTableTextHeading2"/>
              <w:rPr>
                <w:noProof w:val="0"/>
                <w:color w:val="auto"/>
              </w:rPr>
            </w:pPr>
            <w:r w:rsidRPr="0069446B">
              <w:rPr>
                <w:noProof w:val="0"/>
                <w:color w:val="auto"/>
              </w:rPr>
              <w:t>%</w:t>
            </w:r>
          </w:p>
        </w:tc>
      </w:tr>
      <w:tr w14:paraId="0DA98A9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4FFF3FD" w14:textId="0B8562FD">
            <w:pPr>
              <w:pStyle w:val="SDSTableTextNormal"/>
              <w:rPr>
                <w:noProof w:val="0"/>
              </w:rPr>
            </w:pPr>
            <w:r w:rsidRPr="0069446B" w:rsidR="00FA7F7F">
              <w:rPr>
                <w:noProof/>
              </w:rPr>
              <w:t>WATER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A3FD5FF" w14:textId="45EDF7D8">
            <w:pPr>
              <w:pStyle w:val="SDSTableTextNormal"/>
              <w:rPr>
                <w:noProof w:val="0"/>
              </w:rPr>
            </w:pPr>
            <w:r w:rsidRPr="0069446B" w:rsidR="00FA7F7F">
              <w:rPr>
                <w:noProof/>
              </w:rPr>
              <w:t>7732-18-5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E019478" w14:textId="53645064">
            <w:pPr>
              <w:pStyle w:val="SDSTableTextNormal"/>
              <w:rPr>
                <w:noProof w:val="0"/>
              </w:rPr>
            </w:pPr>
            <w:r w:rsidRPr="0069446B">
              <w:rPr>
                <w:noProof/>
              </w:rPr>
              <w:t>1 - 10%</w:t>
            </w:r>
          </w:p>
        </w:tc>
      </w:tr>
      <w:tr w14:paraId="0DA98A9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COCOATE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61789-30-8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Parfum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HYDROXYETHYLCELLULOSE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9004-62-0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TETRASODIUM GLUTAMATE DIACETATE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51981-21-6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TETRAMETHYL ACETYLOCTAHYDRONAPHTHALENES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54464-57-2</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100-51-6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1"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DIMETHYL PHENETHYL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151-05-3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2"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HEXYL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101-86-0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3"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105-87-3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4"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115-95-7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5"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Pr>
                <w:noProof/>
              </w:rPr>
              <w:t>OLEA EUROPAEA FRUIT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8001-25-0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6"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COCOS NUCIFERA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8001-31-8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7"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118-58-1</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8"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OLIVATE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68154-77-8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9"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METHYL IONONES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127-51-5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2050-08-0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8000-41-7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106-22-9</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122-40-7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78-70-6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1310-58-3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bl>
    <w:p w:rsidR="00802FB5" w:rsidRPr="0069446B" w:rsidP="00802FB5" w14:paraId="3C36E29A" w14:textId="77777777">
      <w:pPr>
        <w:pStyle w:val="SDSTextNormal"/>
      </w:pPr>
    </w:p>
    <w:tbl>
      <w:tblPr>
        <w:tblStyle w:val="SDSTableWithBordersWithHeaderRow"/>
        <w:tblW w:w="10485" w:type="dxa"/>
        <w:tblLayout w:type="fixed"/>
        <w:tblLook w:val="04A0"/>
      </w:tblPr>
      <w:tblGrid>
        <w:gridCol w:w="8784"/>
        <w:gridCol w:w="1701"/>
      </w:tblGrid>
      <w:tr w14:paraId="37D2EA9F" w14:textId="77777777" w:rsidTr="001F6C1B">
        <w:tblPrEx>
          <w:tblW w:w="10485" w:type="dxa"/>
          <w:tblLayout w:type="fixed"/>
          <w:tblLook w:val="04A0"/>
        </w:tblPrEx>
        <w:trPr>
          <w:trHeight w:val="20"/>
        </w:trPr>
        <w:tc>
          <w:tcPr>
            <w:tcW w:w="10488"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0A011AD" w14:textId="3EDF754F">
            <w:pPr>
              <w:pStyle w:val="SDSTableTextHeading1"/>
              <w:rPr>
                <w:noProof w:val="0"/>
                <w:color w:val="auto"/>
              </w:rPr>
            </w:pPr>
            <w:r w:rsidRPr="0069446B" w:rsidR="00FA7F7F">
              <w:rPr>
                <w:noProof/>
                <w:color w:val="auto"/>
              </w:rPr>
              <w:t>Labelling of contents</w:t>
            </w:r>
          </w:p>
        </w:tc>
      </w:tr>
      <w:tr w14:paraId="46AB958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17FA842" w14:textId="535EB607">
            <w:pPr>
              <w:pStyle w:val="SDSTableTextHeading2"/>
              <w:rPr>
                <w:noProof w:val="0"/>
                <w:color w:val="auto"/>
              </w:rPr>
            </w:pPr>
            <w:r w:rsidRPr="0069446B" w:rsidR="00FA7F7F">
              <w:rPr>
                <w:noProof/>
                <w:color w:val="auto"/>
              </w:rPr>
              <w:t>Component</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966C54B" w14:textId="77777777">
            <w:pPr>
              <w:pStyle w:val="SDSTableTextHeading2"/>
              <w:rPr>
                <w:noProof w:val="0"/>
                <w:color w:val="auto"/>
              </w:rPr>
            </w:pPr>
            <w:r w:rsidRPr="0069446B">
              <w:rPr>
                <w:noProof w:val="0"/>
                <w:color w:val="auto"/>
              </w:rPr>
              <w:t>%</w:t>
            </w:r>
          </w:p>
        </w:tc>
      </w:tr>
      <w:tr w14:paraId="330D01BF"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F9345BD" w14:textId="18BCD422">
            <w:pPr>
              <w:pStyle w:val="SDSTableTextNormal"/>
              <w:rPr>
                <w:noProof w:val="0"/>
              </w:rPr>
            </w:pPr>
            <w:r w:rsidRPr="0069446B" w:rsidR="00FA7F7F">
              <w:rPr>
                <w:noProof/>
              </w:rPr>
              <w:t>soap</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FE72F44" w14:textId="44218C3A">
            <w:pPr>
              <w:pStyle w:val="SDSTableTextNormal"/>
              <w:rPr>
                <w:noProof w:val="0"/>
              </w:rPr>
            </w:pPr>
            <w:r w:rsidRPr="0069446B" w:rsidR="00FA7F7F">
              <w:rPr>
                <w:noProof/>
              </w:rPr>
              <w:t>5-15%</w:t>
            </w:r>
          </w:p>
        </w:tc>
      </w:tr>
      <w:tr w14:paraId="330D01C0"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ALCOHOL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perfumes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2"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GERANYL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3"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4"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METHYL IONONES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5"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CITRONELLOL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6"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7"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DIMETHYL PHENETHYL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8"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HEXYL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9"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TETRAMETHYL ACETYLOCTAHYDRONAPHTHALENES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A"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B"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TERPINEOL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C"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D"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LINALOOL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bl>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GERANYL ACETATE, linalyl acetate, HEXYL CINNAMAL, TETRAMETHYL ACETYLOCTAHYDRONAPHTHALENES, ISOEUGENOL.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Liquid detergent - souffle de fraicheur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sidRPr="00DB1125">
            <w:rPr>
              <w:b/>
              <w:noProof/>
              <w:sz w:val="32"/>
              <w:szCs w:val="32"/>
            </w:rPr>
            <w:t>Liquid detergent - souffle de fraicheur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8/14/2026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F1BF9D7-6245-4E34-B3DA-EDCC1E30D36C}"/>
</file>

<file path=customXml/itemProps3.xml><?xml version="1.0" encoding="utf-8"?>
<ds:datastoreItem xmlns:ds="http://schemas.openxmlformats.org/officeDocument/2006/customXml" ds:itemID="{893403BA-1B0B-4EDB-8A05-3EA41BE1DB5A}"/>
</file>

<file path=customXml/itemProps4.xml><?xml version="1.0" encoding="utf-8"?>
<ds:datastoreItem xmlns:ds="http://schemas.openxmlformats.org/officeDocument/2006/customXml" ds:itemID="{0923FDBF-FC12-4E6D-98EE-BCF18EBC1DA1}"/>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