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Dishwashing liquid - tiaré et jasmin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Hand dishwashing detergents</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Serious eye damage/eye irritation,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Causes serious eye irritation.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Causes serious eye irritation.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P305+P351+P338 - IF IN EYES: Rinse cautiously with water for several minutes. Remove contact lenses, if present and easy to do. Continue rinsing.</w:t>
              <w:br/>
              <w:t>P337+P313 - If eye irritation persists: Get medical advice/attention.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BENZYL SALICYLATE, linalool, linalyl acetate, HEXYL CINNAMAL.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Rinse cautiously with water for several minutes. Remove contact lenses, if present and easy to do. Continue rinsing. If eye irritation persists: Get medical advice/attention.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Soft.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Not deternined</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Pr>
                <w:noProof/>
              </w:rPr>
              <w:t>To be determined on the finished product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Sodium Laureth Sulfate (3088-31-1)</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15000 mg/kg bodyweight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bodyweight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Causes serious eye irritation.</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bodyweight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bodyweight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Other aquatic organisms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Dishwashing liquid - tiaré et jasmin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Not established.</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Mobility in soil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Sodium Laureth Sulfate ; benzyl salicylate ; linalool ; linalyl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benzyl salicylate ; benzyl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122-40-7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soap, anionic surfactants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B"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Not classified</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BENZYL SALICYLATE, linalool, linalyl acetate, HEXYL CINNAMAL.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Dishwashing liquid - tiaré et jasmin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Dishwashing liquid - tiaré et jasmin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AC52649-0A0D-46B8-AEFF-90CE2CCE1302}"/>
</file>

<file path=customXml/itemProps3.xml><?xml version="1.0" encoding="utf-8"?>
<ds:datastoreItem xmlns:ds="http://schemas.openxmlformats.org/officeDocument/2006/customXml" ds:itemID="{6D377761-49DE-4E11-B9FD-8298B049165A}"/>
</file>

<file path=customXml/itemProps4.xml><?xml version="1.0" encoding="utf-8"?>
<ds:datastoreItem xmlns:ds="http://schemas.openxmlformats.org/officeDocument/2006/customXml" ds:itemID="{A099AD96-8064-48A0-B991-0919A0BAD38B}"/>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