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olive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P305+P351+P338 - IF IN EYES: Rinse cautiously with water for several minutes. Remove contact lenses, if present and easy to do. Continue rinsing.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ISOBORNEOL.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bodyweight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Dishwashing liquid - olive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4-tert-butylcyclohexyl acetate ; d-limonene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ISOBORNEOL.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Dishwashing liquid - olive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Dishwashing liquid - olive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CC5FEA8-F102-4A7D-9F2B-4101E8173B15}"/>
</file>

<file path=customXml/itemProps3.xml><?xml version="1.0" encoding="utf-8"?>
<ds:datastoreItem xmlns:ds="http://schemas.openxmlformats.org/officeDocument/2006/customXml" ds:itemID="{92D55CD2-E8A9-4DA7-A9F8-4ADA422BBB9D}"/>
</file>

<file path=customXml/itemProps4.xml><?xml version="1.0" encoding="utf-8"?>
<ds:datastoreItem xmlns:ds="http://schemas.openxmlformats.org/officeDocument/2006/customXml" ds:itemID="{1821A3E0-61E5-45B9-B304-434607C8E4E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