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jardin de pringtemps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P305+P351+P338 - IF IN EYES: Rinse cautiously with water for several minutes. Remove contact lenses, if present and easy to do. Continue rinsing.</w:t>
              <w:br/>
              <w:t>P333+P313 - If skin irritation or rash occurs: Get medical advice/attention.</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PINENE, linalool, linalyl acetate, LIMONENE, citronellol.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cis-3-hexenyl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65405-77-8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265-745-8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1-(5,6,7,8-tetrahydro-3,5,5,6,8,8-hexamethyl-2-naphthyl)ethan-1-one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1506-02-1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1-(5,6,7,8-tetrahydro-3,5,5,6,8,8-hexamethyl-2-naphthyl)ethan-1-one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1506-02-1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Aquatic Acute 1, H400</w:t>
              <w:br/>
              <w:t>Aquatic Chronic 1, H410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pin-2(10)-ene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127-91-3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204-872-5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1, H410</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5-methyl-3-heptanone l(xi,r36/37)=10%</w:t>
            </w:r>
          </w:p>
          <w:p w:rsidR="00827634" w:rsidRPr="0069446B" w:rsidP="009B0F88" w14:paraId="147D3D58" w14:textId="33B2CEBF">
            <w:pPr>
              <w:pStyle w:val="SDSTableTextNormal"/>
              <w:rPr>
                <w:noProof w:val="0"/>
              </w:rPr>
            </w:pPr>
            <w:r w:rsidRPr="0069446B">
              <w:rPr>
                <w:noProof/>
              </w:rPr>
              <w:t>substance with a Community workplace exposure limit</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541-85-5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208-793-7</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606-020-00-1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Acute Tox. 4 (Inhalation), H332 (ATE=1.5 mg/l/4h)</w:t>
              <w:br/>
              <w:t>Skin Irrit. 2, H315</w:t>
              <w:br/>
              <w:t>Eye Irrit. 2, H319</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Pr>
                <w:noProof/>
              </w:rPr>
              <w:t>5-methyl-3-heptanone l(xi,r36/37)=10%</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541-85-5</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208-793-7</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606-020-00-1</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(10 ≤ C ≤ 100) STOT SE 3; H335</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B077C8" w:rsidRPr="0069446B" w:rsidP="00B077C8" w14:paraId="76C830A6" w14:textId="7C05BC4C">
      <w:pPr>
        <w:pStyle w:val="SDSTextHeading3"/>
        <w:rPr>
          <w:noProof w:val="0"/>
          <w:color w:val="auto"/>
          <w:lang w:val="en-US"/>
        </w:rPr>
      </w:pPr>
      <w:r w:rsidRPr="0069446B">
        <w:rPr>
          <w:noProof/>
          <w:color w:val="auto"/>
          <w:lang w:val="en-US"/>
        </w:rPr>
        <w:t>National occupational exposure and biological limit values</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5-methyl-3-heptanone l(xi,r36/37)=10%</w:t>
            </w:r>
            <w:r w:rsidRPr="0069446B">
              <w:rPr>
                <w:noProof w:val="0"/>
                <w:color w:val="auto"/>
              </w:rPr>
              <w:t xml:space="preserve"> </w:t>
            </w:r>
            <w:r w:rsidRPr="0069446B" w:rsidR="00FD53E4">
              <w:rPr>
                <w:noProof/>
                <w:color w:val="auto"/>
              </w:rPr>
              <w:t>(541-85-5)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EU - Indicative Occupational Exposure Limit (IOEL)</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Local name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5-Methylheptan-3-one</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53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10 ppm</w:t>
            </w:r>
          </w:p>
        </w:tc>
      </w:tr>
      <w:tr w14:paraId="70951C3C"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107 mg/m³</w:t>
            </w:r>
          </w:p>
        </w:tc>
      </w:tr>
      <w:tr w14:paraId="70951C3D"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20 ppm</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Regulatory reference</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COMMISSION DIRECTIVE 2000/39/EC</w:t>
            </w:r>
          </w:p>
        </w:tc>
      </w:tr>
    </w:tbl>
    <w:bookmarkStart w:id="1" w:name="_Hlk205902293"/>
    <w:bookmarkEnd w:id="1"/>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Personal protective equipment</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Wear recommended personal protective equipment.</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Personal protective equipment symbol(s)</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1" name="" descr="Protective gl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3" name="" descr="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5" name="" descr="Wear suitable protective clo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sidR="00FA7F7F">
        <w:rPr>
          <w:noProof/>
          <w:color w:val="auto"/>
          <w:lang w:val="en-US"/>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Eye protection</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Safety glasses</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Skin protection</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sidR="00FA7F7F">
              <w:rPr>
                <w:noProof/>
              </w:rPr>
              <w:t>Skin and body protection</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Wear suitable protective clothing</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Hand protection</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Protective gloves</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Respiratory protection</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case of insufficient ventilation, wear suitable respiratory equipment</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Powdered. Floral. Green.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cis-3-hexenyl salicylate (65405-77-8)</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bodyweight Animal: rabbit,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1-(5,6,7,8-tetrahydro-3,5,5,6,8,8-hexamethyl-2-naphthyl)ethan-1-one (1506-02-1)</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920 mg/kg bodyweight Animal: rat, Guideline: OECD Guideline 401 (Acute Oral Toxicity), 95% CL: 795 - 1066</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7940 mg/kg bodyweight Animal: rat, Animal sex: female, 95% CL: 4890 - 12900</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bodyweight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5-methyl-3-heptanone l(xi,r36/37)=10% (541-85-5)</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May cause respiratory irritation.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cis-3-hexenyl salicylate (65405-77-8)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 mg/kg bodyweight Animal: rat, Guideline: OECD Guideline 422 (Combined Repeated Dose Toxicity Study with the Reproduction / Developmental Toxicity Screening Test)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1-(5,6,7,8-tetrahydro-3,5,5,6,8,8-hexamethyl-2-naphthyl)ethan-1-one (1506-02-1)</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 10 mg/kg bodyweight Animal: rat,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5-methyl-3-heptanone l(xi,r36/37)=10% (541-85-5)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 300 mg/kg bodyweight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jardin de pringtemps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 on other hazards</w:t>
      </w:r>
      <w:bookmarkEnd w:id="2"/>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cis-3-hexenyl salicylate (65405-77-8)</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0.65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0.61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1-(5,6,7,8-tetrahydro-3,5,5,6,8,8-hexamethyl-2-naphthyl)ethan-1-one (1506-02-1)</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1.49 mg/l Test organisms (species): Lepomis macrochirus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jardin de pringtemps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pin-2(10)-ene (127-91-3)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cis-3-hexenyl salicylate (65405-77-8)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1-(5,6,7,8-tetrahydro-3,5,5,6,8,8-hexamethyl-2-naphthyl)ethan-1-one (1506-02-1)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1-(5,6,7,8-tetrahydro-3,5,5,6,8,8-hexamethyl-2-naphthyl)ethan-1-one (1506-02-1)</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5-methyl-3-heptanone l(xi,r36/37)=10% (541-85-5)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3"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ENVIRONMENTALLY HAZARDOUS SUBSTANCE, SOLID, N.O.S.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Transport document description</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ENVIRONMENTALLY HAZARDOUS SUBSTANCE, LIQUID, N.O.S.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ENVIRONMENTALLY HAZARDOUS SUBSTANCE, SOLID, N.O.S.,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p w:rsidR="00E5555B" w:rsidRPr="0069446B" w:rsidP="00CB352E" w14:paraId="59B4C75B" w14:textId="3A38D38E">
            <w:pPr>
              <w:pStyle w:val="SDSTableTextCentered"/>
              <w:rPr>
                <w:noProof w:val="0"/>
              </w:rPr>
            </w:pPr>
            <w:r w:rsidRPr="0069446B" w:rsidR="00FA7F7F">
              <w:rPr>
                <w:noProof/>
              </w:rPr>
              <w:t>Marine pollutant</w:t>
            </w:r>
            <w:r w:rsidRPr="0069446B">
              <w:rPr>
                <w:noProof w:val="0"/>
              </w:rPr>
              <w:t xml:space="preserve">: </w:t>
            </w:r>
            <w:r w:rsidRPr="0069446B" w:rsidR="00FA7F7F">
              <w:rPr>
                <w:noProof/>
              </w:rPr>
              <w:t>No</w:t>
            </w:r>
          </w:p>
          <w:p w:rsidR="00C93EB0" w:rsidRPr="0069446B" w:rsidP="00C93EB0" w14:paraId="3E1963A9" w14:textId="2D18F11C">
            <w:pPr>
              <w:pStyle w:val="SDSTableTextCentered"/>
              <w:rPr>
                <w:noProof w:val="0"/>
              </w:rPr>
            </w:pPr>
            <w:r w:rsidRPr="0069446B" w:rsidR="00FA7F7F">
              <w:rPr>
                <w:noProof/>
              </w:rPr>
              <w:t>EmS-No. (Fire)</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EmS-No. (Spillage)</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Classification 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Limited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Excepted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Packing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Special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Mixed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Portable tank and bulk container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Portable tank and bulk container 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Vehicle for tank carriage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Transport category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Special provisions for carriage - Packages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Special provisions for carriage - Loading, unloading and handling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sidR="00FA7F7F">
              <w:rPr>
                <w:noProof/>
              </w:rPr>
              <w:t>Hazard identification number (Kemler No.)</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 plates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7" name=""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 restriction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r w14:paraId="79DF46C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45BF865" w14:textId="5D38B908">
            <w:pPr>
              <w:pStyle w:val="SDSTableTextNormal"/>
              <w:rPr>
                <w:noProof w:val="0"/>
              </w:rPr>
            </w:pPr>
            <w:r w:rsidRPr="0069446B" w:rsidR="00FA7F7F">
              <w:rPr>
                <w:noProof/>
              </w:rPr>
              <w:t>EAC code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755284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8F854F0" w14:textId="2DAC9038">
            <w:pPr>
              <w:pStyle w:val="SDSTableTextNormal"/>
              <w:rPr>
                <w:noProof w:val="0"/>
              </w:rPr>
            </w:pPr>
            <w:r w:rsidRPr="0069446B" w:rsidR="00FA7F7F">
              <w:rPr>
                <w:noProof/>
              </w:rPr>
              <w:t>•3Z</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Limited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Excepted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sidR="00FA7F7F">
              <w:rPr>
                <w:noProof/>
              </w:rPr>
              <w:t>Special packing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 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IBC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Tank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Stowage category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Stowage and handling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Excepted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Limited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limited quantity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Special provisions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 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Classification 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Special provisions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Limited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Excepted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Carriage permitted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Equipment required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Number of blue cones/lights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Additional requirements/Remarks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Only in the molten state. ** For carriage in bulk see also 7.1.4.1. *** Only in the case of transport in bulk.</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Classification 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Limited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Excepted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Packing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Special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Mixed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Portable tank and bulk container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Portable tank and bulk container 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Tank codes for RID 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Transport category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Special provisions for carriage – Packages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Pr>
                <w:noProof/>
              </w:rPr>
              <w:t>Special provisions for carriage – Bulk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Special provisions for carriage - Loading, unloading and handling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Pr>
                <w:noProof/>
              </w:rPr>
              <w:t>Colis express (express parcels)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sidR="00FA7F7F">
              <w:rPr>
                <w:noProof/>
              </w:rPr>
              <w:t>Hazard identification number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linalool ; linalyl acetate ; d-limonene ; 5-methyl-3-heptanone l(xi,r36/37)=10%</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5-methyl-3-heptanone l(xi,r36/37)=10%</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(inhal.),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Single exposure, Category 3, Respiratory tract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respiratory irritation.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PINENE, linalool, linalyl acetate, LIMONENE, citronellol.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5/5/2026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5/5/2026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jardin de pringtemps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jardin de pringtemps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5/5/2026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styles" Target="styles.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header" Target="header2.xml"/><Relationship Id="rId17" Type="http://schemas.openxmlformats.org/officeDocument/2006/relationships/theme" Target="theme/theme1.xml"/><Relationship Id="rId7" Type="http://schemas.openxmlformats.org/officeDocument/2006/relationships/image" Target="media/image2.png"/><Relationship Id="rId16" Type="http://schemas.openxmlformats.org/officeDocument/2006/relationships/footer" Target="footer3.xml"/><Relationship Id="rId2" Type="http://schemas.openxmlformats.org/officeDocument/2006/relationships/webSettings" Target="webSettings.xml"/><Relationship Id="rId20"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1.xml"/><Relationship Id="rId6" Type="http://schemas.openxmlformats.org/officeDocument/2006/relationships/image" Target="media/image1.png"/><Relationship Id="rId15" Type="http://schemas.openxmlformats.org/officeDocument/2006/relationships/header" Target="header3.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customXml" Target="../customXml/item2.xml"/><Relationship Id="rId14"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15936E1-3872-4701-A47E-450C1277C83B}"/>
</file>

<file path=customXml/itemProps3.xml><?xml version="1.0" encoding="utf-8"?>
<ds:datastoreItem xmlns:ds="http://schemas.openxmlformats.org/officeDocument/2006/customXml" ds:itemID="{FC3666ED-FBF6-4AF9-B629-A2C0E6CFB211}"/>
</file>

<file path=customXml/itemProps4.xml><?xml version="1.0" encoding="utf-8"?>
<ds:datastoreItem xmlns:ds="http://schemas.openxmlformats.org/officeDocument/2006/customXml" ds:itemID="{404CB4E5-D76C-4998-A401-10FA5355F7C4}"/>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