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fleur de citronnier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1-(1,2,3,4,5,6,7,8-octahydro-2,3,8,8-tetramethyl-2-naphthyl)ethan-1-one, 3,7-dimethylnona-1,6-dien-3-ol, LIMONENE, geranyl acetate, citral.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(ATE=218 mg/kg bodyweight)</w:t>
              <w:br/>
              <w:t>Acute Tox. 3 (Dermal), H311 (ATE=810 mg/kg bodyweight)</w:t>
              <w:br/>
              <w:t>Aquatic Acute 1, H400 (M=10)</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Floral.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5000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heptanoate (142-19-8)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bodyweight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810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fleur de citronnier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allyl heptanoate (142-19-8)</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heptanoate (142-19-8)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fleur de citronnier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ethylene brassylate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geranyl acetate ; allyl heptanoate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d-limonene ; geranyl acetate ; allyl heptanoate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in contact with skin.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1-(1,2,3,4,5,6,7,8-octahydro-2,3,8,8-tetramethyl-2-naphthyl)ethan-1-one, 3,7-dimethylnona-1,6-dien-3-ol, LIMONENE, geranyl acetate, citral.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fleur de citronnier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fleur de citronnier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3/31/2026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79588FC-CE50-49EA-8041-7708A361CEDD}"/>
</file>

<file path=customXml/itemProps3.xml><?xml version="1.0" encoding="utf-8"?>
<ds:datastoreItem xmlns:ds="http://schemas.openxmlformats.org/officeDocument/2006/customXml" ds:itemID="{9FC77E98-121D-4B16-BF81-D49AF4BF1B34}"/>
</file>

<file path=customXml/itemProps4.xml><?xml version="1.0" encoding="utf-8"?>
<ds:datastoreItem xmlns:ds="http://schemas.openxmlformats.org/officeDocument/2006/customXml" ds:itemID="{07A77B84-A003-4F23-8BEB-C14BCA7266E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