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figue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1-(1,2,3,4,5,6,7,8-octahydro-2,3,8,8-tetramethyl-2-naphthyl)ethan-1-one.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Green.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figue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figue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1-(1,2,3,4,5,6,7,8-octahydro-2,3,8,8-tetramethyl-2-naphthyl)ethan-1-one.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figue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figue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BEABF00-09C5-4E22-99C4-8B506A7B1E5A}"/>
</file>

<file path=customXml/itemProps3.xml><?xml version="1.0" encoding="utf-8"?>
<ds:datastoreItem xmlns:ds="http://schemas.openxmlformats.org/officeDocument/2006/customXml" ds:itemID="{D758DE93-CB7D-4389-B45E-B911A47323AA}"/>
</file>

<file path=customXml/itemProps4.xml><?xml version="1.0" encoding="utf-8"?>
<ds:datastoreItem xmlns:ds="http://schemas.openxmlformats.org/officeDocument/2006/customXml" ds:itemID="{1FC5853F-B34E-4BEC-86BE-2DB34B3286F3}"/>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