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farniente à Tahiti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METHOXYHYDRATROPALDEHYDE, GERANIOL, linalool, BENZYL SALICYLATE, CINNAMAL, CINNAMYL ALCOHOL.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cinnamylique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White flower.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3-(p-methoxyphenyl)-2-methylpropionaldehyde (5462-06-6)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4000 mg/kg bodyweight Animal: rat, Animal sex: male, Guideline: OECD Guideline 401 (Acute Oral Toxicity), 95% CL: 3400 - 4600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cinnamylique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Alcool cinnamylique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Alcool cinnamylique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cinnamylique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farniente à Tahiti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3-(p-methoxyphenyl)-2-methylpropionaldehyde (5462-06-6)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cinnamylique (104-54-1)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farniente à Tahiti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3-(p-methoxyphenyl)-2-methylpropionaldehyde (5462-06-6)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cinnamylique (104-54-1)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3-(p-methoxyphenyl)-2-methylpropionaldehyde ; geraniol ; linalool ; cinnamaldehyde ; Alcool cinnamylique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METHOXYHYDRATROPALDEHYDE, GERANIOL, linalool, BENZYL SALICYLATE, CINNAMAL, CINNAMYL ALCOHOL.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farniente à Tahiti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farniente à Tahiti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8/21/2026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F1B8742-7950-4DB7-AA3A-71A5B1650423}"/>
</file>

<file path=customXml/itemProps3.xml><?xml version="1.0" encoding="utf-8"?>
<ds:datastoreItem xmlns:ds="http://schemas.openxmlformats.org/officeDocument/2006/customXml" ds:itemID="{A9E8FF78-E14D-49C6-81AE-8BCCF95D559D}"/>
</file>

<file path=customXml/itemProps4.xml><?xml version="1.0" encoding="utf-8"?>
<ds:datastoreItem xmlns:ds="http://schemas.openxmlformats.org/officeDocument/2006/customXml" ds:itemID="{A5C3A346-76EA-4449-A20D-26D7882C164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